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4" w:rsidRDefault="005E7834" w:rsidP="00546F45">
      <w:pPr>
        <w:jc w:val="center"/>
        <w:rPr>
          <w:b/>
          <w:bCs/>
        </w:rPr>
      </w:pPr>
    </w:p>
    <w:p w:rsidR="005E7834" w:rsidRDefault="005E7834" w:rsidP="00546F45">
      <w:pPr>
        <w:jc w:val="center"/>
        <w:rPr>
          <w:b/>
          <w:bCs/>
        </w:rPr>
      </w:pPr>
    </w:p>
    <w:p w:rsidR="000A0BB5" w:rsidRPr="00116A66" w:rsidRDefault="00224FD7" w:rsidP="00546F45">
      <w:pPr>
        <w:jc w:val="center"/>
        <w:rPr>
          <w:b/>
          <w:bCs/>
        </w:rPr>
      </w:pPr>
      <w:r>
        <w:rPr>
          <w:b/>
          <w:bCs/>
        </w:rPr>
        <w:t>О</w:t>
      </w:r>
      <w:r w:rsidR="000A0BB5" w:rsidRPr="00116A66">
        <w:rPr>
          <w:b/>
          <w:bCs/>
        </w:rPr>
        <w:t xml:space="preserve">ТЧЕТ О ВЫПОЛНЕНИИ </w:t>
      </w:r>
    </w:p>
    <w:p w:rsidR="000A0BB5" w:rsidRPr="00116A66" w:rsidRDefault="000A0BB5" w:rsidP="00546F45">
      <w:pPr>
        <w:jc w:val="center"/>
        <w:rPr>
          <w:b/>
          <w:bCs/>
        </w:rPr>
      </w:pPr>
      <w:r w:rsidRPr="00116A66">
        <w:rPr>
          <w:b/>
          <w:bCs/>
        </w:rPr>
        <w:t>ГОСУДАРСТВЕННОГО ЗАДАНИЯ</w:t>
      </w:r>
    </w:p>
    <w:p w:rsidR="000A0BB5" w:rsidRPr="00116A66" w:rsidRDefault="00497A74" w:rsidP="00546F45">
      <w:pPr>
        <w:jc w:val="center"/>
        <w:rPr>
          <w:b/>
          <w:bCs/>
        </w:rPr>
      </w:pPr>
      <w:r w:rsidRPr="00116A66">
        <w:rPr>
          <w:b/>
          <w:bCs/>
        </w:rPr>
        <w:t>на 201</w:t>
      </w:r>
      <w:r w:rsidR="00711D3F" w:rsidRPr="00116A66">
        <w:rPr>
          <w:b/>
          <w:bCs/>
        </w:rPr>
        <w:t>9</w:t>
      </w:r>
      <w:r w:rsidRPr="00116A66">
        <w:rPr>
          <w:b/>
          <w:bCs/>
        </w:rPr>
        <w:t xml:space="preserve"> год и плановый период 20</w:t>
      </w:r>
      <w:r w:rsidR="00711D3F" w:rsidRPr="00116A66">
        <w:rPr>
          <w:b/>
          <w:bCs/>
        </w:rPr>
        <w:t>20</w:t>
      </w:r>
      <w:r w:rsidRPr="00116A66">
        <w:rPr>
          <w:b/>
          <w:bCs/>
        </w:rPr>
        <w:t xml:space="preserve"> и 202</w:t>
      </w:r>
      <w:r w:rsidR="00711D3F" w:rsidRPr="00116A66">
        <w:rPr>
          <w:b/>
          <w:bCs/>
        </w:rPr>
        <w:t>1</w:t>
      </w:r>
      <w:r w:rsidR="000A0BB5" w:rsidRPr="00116A66">
        <w:rPr>
          <w:b/>
          <w:bCs/>
        </w:rPr>
        <w:t xml:space="preserve"> годов</w:t>
      </w:r>
    </w:p>
    <w:p w:rsidR="000A0BB5" w:rsidRPr="00116A66" w:rsidRDefault="008B7A1B" w:rsidP="00546F45">
      <w:pPr>
        <w:jc w:val="center"/>
        <w:rPr>
          <w:b/>
          <w:bCs/>
        </w:rPr>
      </w:pPr>
      <w:r>
        <w:rPr>
          <w:b/>
          <w:bCs/>
        </w:rPr>
        <w:t>на</w:t>
      </w:r>
      <w:r w:rsidR="00053BDB">
        <w:rPr>
          <w:b/>
          <w:bCs/>
        </w:rPr>
        <w:t xml:space="preserve"> «</w:t>
      </w:r>
      <w:r>
        <w:rPr>
          <w:b/>
          <w:bCs/>
        </w:rPr>
        <w:t>0</w:t>
      </w:r>
      <w:r w:rsidR="00017011">
        <w:rPr>
          <w:b/>
          <w:bCs/>
        </w:rPr>
        <w:t>1</w:t>
      </w:r>
      <w:r w:rsidR="00522CF9">
        <w:rPr>
          <w:b/>
          <w:bCs/>
        </w:rPr>
        <w:t xml:space="preserve">» </w:t>
      </w:r>
      <w:r w:rsidR="00D0007A">
        <w:rPr>
          <w:b/>
          <w:bCs/>
        </w:rPr>
        <w:t>января</w:t>
      </w:r>
      <w:r w:rsidR="00053BDB">
        <w:rPr>
          <w:b/>
          <w:bCs/>
        </w:rPr>
        <w:t xml:space="preserve"> </w:t>
      </w:r>
      <w:r w:rsidR="00D0007A">
        <w:rPr>
          <w:b/>
          <w:bCs/>
        </w:rPr>
        <w:t xml:space="preserve"> 2020</w:t>
      </w:r>
      <w:r w:rsidR="000A0BB5" w:rsidRPr="00116A66">
        <w:rPr>
          <w:b/>
          <w:bCs/>
        </w:rPr>
        <w:t xml:space="preserve"> г.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both"/>
      </w:pPr>
      <w:r w:rsidRPr="00116A66">
        <w:t>Наименование областного государственного учреждения (обособленного подразделения)  _________</w:t>
      </w:r>
    </w:p>
    <w:tbl>
      <w:tblPr>
        <w:tblpPr w:leftFromText="180" w:rightFromText="180" w:vertAnchor="text" w:tblpX="127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0A0BB5" w:rsidRPr="00116A66">
        <w:trPr>
          <w:trHeight w:val="347"/>
        </w:trPr>
        <w:tc>
          <w:tcPr>
            <w:tcW w:w="1593" w:type="dxa"/>
          </w:tcPr>
          <w:p w:rsidR="000A0BB5" w:rsidRPr="00116A66" w:rsidRDefault="000A0BB5" w:rsidP="00EE6FB4">
            <w:pPr>
              <w:jc w:val="center"/>
            </w:pPr>
            <w:r w:rsidRPr="00116A66">
              <w:t>Коды</w:t>
            </w:r>
          </w:p>
        </w:tc>
      </w:tr>
      <w:tr w:rsidR="000A0BB5" w:rsidRPr="00116A66">
        <w:trPr>
          <w:trHeight w:val="355"/>
        </w:trPr>
        <w:tc>
          <w:tcPr>
            <w:tcW w:w="1593" w:type="dxa"/>
          </w:tcPr>
          <w:p w:rsidR="000A0BB5" w:rsidRPr="00116A66" w:rsidRDefault="00766277" w:rsidP="00EE6FB4">
            <w:pPr>
              <w:jc w:val="center"/>
              <w:rPr>
                <w:b/>
                <w:bCs/>
              </w:rPr>
            </w:pPr>
            <w:r>
              <w:t>0506001</w:t>
            </w:r>
          </w:p>
        </w:tc>
      </w:tr>
      <w:tr w:rsidR="000A0BB5" w:rsidRPr="00116A66">
        <w:trPr>
          <w:trHeight w:val="349"/>
        </w:trPr>
        <w:tc>
          <w:tcPr>
            <w:tcW w:w="1593" w:type="dxa"/>
          </w:tcPr>
          <w:p w:rsidR="000A0BB5" w:rsidRPr="00116A66" w:rsidRDefault="000A0BB5" w:rsidP="00EE6FB4">
            <w:pPr>
              <w:jc w:val="center"/>
              <w:rPr>
                <w:b/>
                <w:bCs/>
              </w:rPr>
            </w:pPr>
          </w:p>
        </w:tc>
      </w:tr>
    </w:tbl>
    <w:p w:rsidR="000A0BB5" w:rsidRPr="00116A66" w:rsidRDefault="000A0BB5" w:rsidP="00546F45">
      <w:pPr>
        <w:jc w:val="both"/>
      </w:pPr>
      <w:r w:rsidRPr="00116A66">
        <w:rPr>
          <w:u w:val="single"/>
        </w:rPr>
        <w:t>__</w:t>
      </w:r>
      <w:r w:rsidR="00647003">
        <w:rPr>
          <w:u w:val="single"/>
        </w:rPr>
        <w:t>Тамбовское  областное  государственное  бюджетное  учреждение социального</w:t>
      </w:r>
      <w:r w:rsidR="00647003" w:rsidRPr="00116A66">
        <w:rPr>
          <w:u w:val="single"/>
        </w:rPr>
        <w:t xml:space="preserve"> </w:t>
      </w:r>
      <w:r w:rsidRPr="00116A66">
        <w:rPr>
          <w:u w:val="single"/>
        </w:rPr>
        <w:t>___</w:t>
      </w:r>
      <w:r w:rsidR="00647003">
        <w:rPr>
          <w:u w:val="single"/>
        </w:rPr>
        <w:t xml:space="preserve">                     </w:t>
      </w:r>
      <w:r w:rsidRPr="00116A66">
        <w:rPr>
          <w:u w:val="single"/>
        </w:rPr>
        <w:t>___</w:t>
      </w:r>
      <w:r w:rsidRPr="00116A66">
        <w:t xml:space="preserve">   Форма по</w:t>
      </w:r>
    </w:p>
    <w:p w:rsidR="000A0BB5" w:rsidRPr="00116A66" w:rsidRDefault="000A0BB5" w:rsidP="00546F45">
      <w:pPr>
        <w:jc w:val="both"/>
      </w:pPr>
      <w:r w:rsidRPr="00116A66">
        <w:t xml:space="preserve">                                                                                                                                                                                  ОКУД</w:t>
      </w:r>
    </w:p>
    <w:p w:rsidR="000A0BB5" w:rsidRPr="00116A66" w:rsidRDefault="000A0BB5" w:rsidP="00546F45">
      <w:pPr>
        <w:jc w:val="both"/>
      </w:pPr>
      <w:r w:rsidRPr="00116A66">
        <w:rPr>
          <w:u w:val="single"/>
        </w:rPr>
        <w:t>_</w:t>
      </w:r>
      <w:r w:rsidR="00647003">
        <w:rPr>
          <w:u w:val="single"/>
        </w:rPr>
        <w:t>обслуживания__населения   «Центр социальных услуг для населения Ржаксинского  район</w:t>
      </w:r>
      <w:r w:rsidR="00364AA4">
        <w:rPr>
          <w:u w:val="single"/>
        </w:rPr>
        <w:t>а»</w:t>
      </w:r>
      <w:r w:rsidRPr="00116A66">
        <w:rPr>
          <w:u w:val="single"/>
        </w:rPr>
        <w:t>_______ _</w:t>
      </w:r>
    </w:p>
    <w:p w:rsidR="000A0BB5" w:rsidRPr="00116A66" w:rsidRDefault="000A0BB5" w:rsidP="00546F45">
      <w:pPr>
        <w:jc w:val="both"/>
      </w:pPr>
      <w:r w:rsidRPr="00116A66">
        <w:t xml:space="preserve">                                                                                                                                                                                     Дата</w:t>
      </w:r>
    </w:p>
    <w:tbl>
      <w:tblPr>
        <w:tblpPr w:leftFromText="180" w:rightFromText="180" w:vertAnchor="text" w:tblpX="1278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</w:tblGrid>
      <w:tr w:rsidR="000A0BB5" w:rsidRPr="00116A66">
        <w:trPr>
          <w:trHeight w:val="360"/>
        </w:trPr>
        <w:tc>
          <w:tcPr>
            <w:tcW w:w="1548" w:type="dxa"/>
          </w:tcPr>
          <w:p w:rsidR="000A0BB5" w:rsidRPr="00116A66" w:rsidRDefault="00766277" w:rsidP="00EE6FB4">
            <w:pPr>
              <w:jc w:val="center"/>
            </w:pPr>
            <w:r>
              <w:t>88.10</w:t>
            </w:r>
          </w:p>
        </w:tc>
      </w:tr>
      <w:tr w:rsidR="000A0BB5" w:rsidRPr="00116A66">
        <w:trPr>
          <w:trHeight w:val="16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  <w:tr w:rsidR="000A0BB5" w:rsidRPr="00116A66">
        <w:trPr>
          <w:trHeight w:val="34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  <w:tr w:rsidR="000A0BB5" w:rsidRPr="00116A66">
        <w:trPr>
          <w:trHeight w:val="37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</w:tbl>
    <w:p w:rsidR="000A0BB5" w:rsidRPr="00116A66" w:rsidRDefault="008F6D42" w:rsidP="008F6D42">
      <w:pPr>
        <w:tabs>
          <w:tab w:val="left" w:pos="10875"/>
        </w:tabs>
        <w:jc w:val="both"/>
      </w:pPr>
      <w:r>
        <w:tab/>
      </w:r>
      <w:r w:rsidR="00990B51" w:rsidRPr="00116A66">
        <w:t>По ОКВЭД</w:t>
      </w:r>
    </w:p>
    <w:p w:rsidR="008F6D42" w:rsidRDefault="00990B51" w:rsidP="00990B51">
      <w:pPr>
        <w:tabs>
          <w:tab w:val="left" w:pos="10875"/>
        </w:tabs>
        <w:jc w:val="both"/>
      </w:pPr>
      <w:r>
        <w:tab/>
      </w:r>
      <w:r w:rsidRPr="00116A66">
        <w:t>По ОКВЭД</w:t>
      </w:r>
    </w:p>
    <w:p w:rsidR="008F6D42" w:rsidRDefault="00990B51" w:rsidP="00990B51">
      <w:pPr>
        <w:tabs>
          <w:tab w:val="left" w:pos="10875"/>
        </w:tabs>
        <w:jc w:val="both"/>
      </w:pPr>
      <w:r>
        <w:tab/>
      </w:r>
      <w:r w:rsidRPr="00116A66">
        <w:t>По ОКВЭД</w:t>
      </w:r>
    </w:p>
    <w:p w:rsidR="008F6D42" w:rsidRDefault="008F6D42" w:rsidP="00546F45">
      <w:pPr>
        <w:jc w:val="both"/>
      </w:pPr>
    </w:p>
    <w:p w:rsidR="008F6D42" w:rsidRDefault="008F6D42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0A0BB5" w:rsidP="00546F45">
      <w:pPr>
        <w:jc w:val="both"/>
      </w:pPr>
      <w:r w:rsidRPr="00116A66">
        <w:t xml:space="preserve">Виды деятельности областного государственного учреждения (обособленного подразделения) </w:t>
      </w:r>
      <w:r w:rsidR="0060205B">
        <w:t>:</w:t>
      </w:r>
    </w:p>
    <w:p w:rsidR="0060205B" w:rsidRDefault="0060205B" w:rsidP="00546F45">
      <w:pPr>
        <w:jc w:val="both"/>
        <w:rPr>
          <w:u w:val="single"/>
        </w:rPr>
      </w:pPr>
      <w:r>
        <w:rPr>
          <w:u w:val="single"/>
        </w:rPr>
        <w:t>предоставление гражданам, признанным нуждающимися в социальном обслуживании, социальных услуг в форме социального обслуживания на дому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потенциала, срочные социальные услуги) в соответствии с перечнем, утвержденным законом области</w:t>
      </w:r>
    </w:p>
    <w:p w:rsidR="000A0BB5" w:rsidRPr="00116A66" w:rsidRDefault="000A0BB5" w:rsidP="00546F45">
      <w:pPr>
        <w:jc w:val="both"/>
      </w:pPr>
      <w:r w:rsidRPr="00116A66">
        <w:t xml:space="preserve">              </w:t>
      </w:r>
    </w:p>
    <w:p w:rsidR="000A0BB5" w:rsidRPr="00116A66" w:rsidRDefault="000A0BB5" w:rsidP="00546F45">
      <w:pPr>
        <w:jc w:val="both"/>
      </w:pPr>
      <w:r w:rsidRPr="00116A66">
        <w:t>Вид областного государственного учреждения</w:t>
      </w:r>
      <w:r w:rsidR="0060205B">
        <w:rPr>
          <w:u w:val="single"/>
        </w:rPr>
        <w:t xml:space="preserve">                  бюджетное</w:t>
      </w:r>
      <w:r w:rsidRPr="00116A66">
        <w:rPr>
          <w:u w:val="single"/>
        </w:rPr>
        <w:t>________</w:t>
      </w:r>
      <w:r w:rsidRPr="00116A66">
        <w:t xml:space="preserve">    </w:t>
      </w:r>
    </w:p>
    <w:p w:rsidR="0060205B" w:rsidRDefault="0060205B" w:rsidP="0060205B">
      <w:pPr>
        <w:jc w:val="both"/>
      </w:pPr>
      <w:r>
        <w:t xml:space="preserve">                                                                                (указывается вид областного государственного </w:t>
      </w:r>
    </w:p>
    <w:p w:rsidR="000A0BB5" w:rsidRDefault="0060205B" w:rsidP="00546F45">
      <w:pPr>
        <w:jc w:val="both"/>
      </w:pPr>
      <w:r>
        <w:t xml:space="preserve">                                                                                 учреждения из базового (отраслевого) перечня) </w:t>
      </w:r>
    </w:p>
    <w:p w:rsidR="00154DB0" w:rsidRDefault="00154DB0" w:rsidP="00546F45">
      <w:pPr>
        <w:jc w:val="both"/>
      </w:pPr>
    </w:p>
    <w:p w:rsidR="00154DB0" w:rsidRPr="00116A66" w:rsidRDefault="00154DB0" w:rsidP="00546F45">
      <w:pPr>
        <w:jc w:val="both"/>
      </w:pPr>
    </w:p>
    <w:p w:rsidR="000A0BB5" w:rsidRPr="0060205B" w:rsidRDefault="000A0BB5" w:rsidP="0060205B">
      <w:pPr>
        <w:tabs>
          <w:tab w:val="left" w:pos="9720"/>
        </w:tabs>
        <w:jc w:val="both"/>
        <w:rPr>
          <w:u w:val="single"/>
        </w:rPr>
      </w:pPr>
      <w:r w:rsidRPr="00116A66">
        <w:t xml:space="preserve">Периодичность </w:t>
      </w:r>
      <w:r w:rsidR="0060205B">
        <w:rPr>
          <w:u w:val="single"/>
        </w:rPr>
        <w:t xml:space="preserve">                  </w:t>
      </w:r>
      <w:r w:rsidR="00154DB0">
        <w:rPr>
          <w:u w:val="single"/>
        </w:rPr>
        <w:t xml:space="preserve">                                      </w:t>
      </w:r>
      <w:r w:rsidR="0060205B">
        <w:rPr>
          <w:u w:val="single"/>
        </w:rPr>
        <w:t xml:space="preserve">ежеквартально   </w:t>
      </w:r>
      <w:r w:rsidR="00154DB0">
        <w:rPr>
          <w:u w:val="single"/>
        </w:rPr>
        <w:t xml:space="preserve">     _____________________________________</w:t>
      </w:r>
    </w:p>
    <w:p w:rsidR="000A0BB5" w:rsidRPr="00116A66" w:rsidRDefault="000A0BB5" w:rsidP="00154DB0">
      <w:pPr>
        <w:jc w:val="center"/>
      </w:pPr>
      <w:r w:rsidRPr="00116A66">
        <w:t>(указывается в соответствии с периодичностью представления отчета о выполнении</w:t>
      </w:r>
    </w:p>
    <w:p w:rsidR="000A0BB5" w:rsidRPr="00116A66" w:rsidRDefault="000A0BB5" w:rsidP="00154DB0">
      <w:pPr>
        <w:jc w:val="center"/>
      </w:pPr>
      <w:r w:rsidRPr="00116A66">
        <w:t>государственного задания, установленной в государственном задании)</w:t>
      </w:r>
    </w:p>
    <w:p w:rsidR="000A0BB5" w:rsidRPr="00116A66" w:rsidRDefault="000A0BB5" w:rsidP="00546F45">
      <w:pPr>
        <w:jc w:val="both"/>
      </w:pPr>
    </w:p>
    <w:p w:rsidR="005E7834" w:rsidRDefault="000A0BB5" w:rsidP="00546F45">
      <w:pPr>
        <w:jc w:val="center"/>
        <w:rPr>
          <w:sz w:val="16"/>
          <w:szCs w:val="16"/>
        </w:rPr>
      </w:pPr>
      <w:r w:rsidRPr="00116A66">
        <w:rPr>
          <w:sz w:val="16"/>
          <w:szCs w:val="16"/>
        </w:rPr>
        <w:t xml:space="preserve">                                                                                        </w:t>
      </w: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0A0BB5" w:rsidRPr="00116A66" w:rsidRDefault="000A0BB5" w:rsidP="00546F45">
      <w:pPr>
        <w:jc w:val="center"/>
        <w:rPr>
          <w:b/>
          <w:bCs/>
        </w:rPr>
      </w:pPr>
      <w:r w:rsidRPr="00116A66">
        <w:rPr>
          <w:sz w:val="16"/>
          <w:szCs w:val="16"/>
        </w:rPr>
        <w:t xml:space="preserve">  </w:t>
      </w:r>
      <w:r w:rsidRPr="00116A66">
        <w:rPr>
          <w:b/>
          <w:bCs/>
        </w:rPr>
        <w:t xml:space="preserve">ЧАСТЬ 1. Сведения об оказываемых услугах </w:t>
      </w:r>
    </w:p>
    <w:p w:rsidR="000A0BB5" w:rsidRPr="00116A66" w:rsidRDefault="000A0BB5" w:rsidP="00546F45">
      <w:pPr>
        <w:jc w:val="center"/>
        <w:rPr>
          <w:u w:val="single"/>
        </w:rPr>
      </w:pPr>
      <w:r w:rsidRPr="00116A66">
        <w:t xml:space="preserve"> Раздел  1.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0A0BB5" w:rsidRPr="00116A66" w:rsidTr="00030687">
        <w:trPr>
          <w:trHeight w:val="540"/>
        </w:trPr>
        <w:tc>
          <w:tcPr>
            <w:tcW w:w="1440" w:type="dxa"/>
          </w:tcPr>
          <w:p w:rsidR="00030687" w:rsidRDefault="00030687" w:rsidP="00030687">
            <w:pPr>
              <w:jc w:val="center"/>
            </w:pPr>
          </w:p>
          <w:p w:rsidR="000A0BB5" w:rsidRPr="00116A66" w:rsidRDefault="00030687" w:rsidP="00030687">
            <w:pPr>
              <w:jc w:val="center"/>
            </w:pPr>
            <w:r w:rsidRPr="00116A66">
              <w:t>22.043.0</w:t>
            </w:r>
          </w:p>
        </w:tc>
      </w:tr>
    </w:tbl>
    <w:p w:rsidR="000A0BB5" w:rsidRPr="00116A66" w:rsidRDefault="000A0BB5" w:rsidP="00546F45">
      <w:pPr>
        <w:jc w:val="both"/>
      </w:pPr>
      <w:r w:rsidRPr="00116A66">
        <w:t>1. Наименование государственной услуги</w:t>
      </w:r>
      <w:r w:rsidR="00030687">
        <w:t>:</w:t>
      </w:r>
      <w:r w:rsidRPr="00116A66">
        <w:t xml:space="preserve"> </w:t>
      </w:r>
      <w:r w:rsidR="00030687" w:rsidRPr="00116A66">
        <w:rPr>
          <w:u w:val="single"/>
        </w:rPr>
        <w:t>предоставление социального обслуживания в форме на  дому</w:t>
      </w:r>
    </w:p>
    <w:p w:rsidR="000A0BB5" w:rsidRPr="00116A66" w:rsidRDefault="000A0BB5" w:rsidP="00546F45">
      <w:pPr>
        <w:jc w:val="both"/>
      </w:pPr>
      <w:r w:rsidRPr="00116A66">
        <w:t>__________________________________________________________________________________________           Код</w:t>
      </w:r>
    </w:p>
    <w:p w:rsidR="00096AC2" w:rsidRDefault="00096AC2" w:rsidP="00096AC2">
      <w:pPr>
        <w:tabs>
          <w:tab w:val="left" w:pos="11490"/>
        </w:tabs>
        <w:ind w:left="708"/>
        <w:jc w:val="both"/>
      </w:pPr>
      <w:r>
        <w:tab/>
      </w:r>
      <w:r>
        <w:tab/>
      </w:r>
      <w:r>
        <w:tab/>
      </w:r>
      <w:r w:rsidRPr="00116A66">
        <w:t>по базовому</w:t>
      </w:r>
    </w:p>
    <w:p w:rsidR="00096AC2" w:rsidRDefault="00096AC2" w:rsidP="00096AC2">
      <w:pPr>
        <w:tabs>
          <w:tab w:val="left" w:pos="11490"/>
        </w:tabs>
        <w:jc w:val="both"/>
      </w:pPr>
      <w:r>
        <w:tab/>
      </w:r>
      <w:r w:rsidRPr="00116A66">
        <w:t>(отраслевому)</w:t>
      </w:r>
    </w:p>
    <w:p w:rsidR="00096AC2" w:rsidRDefault="00096AC2" w:rsidP="00096AC2">
      <w:pPr>
        <w:tabs>
          <w:tab w:val="left" w:pos="11490"/>
        </w:tabs>
        <w:jc w:val="both"/>
      </w:pPr>
      <w:r>
        <w:tab/>
      </w:r>
      <w:r w:rsidRPr="00116A66">
        <w:t>перечню</w:t>
      </w:r>
    </w:p>
    <w:p w:rsidR="00096AC2" w:rsidRDefault="000A0BB5" w:rsidP="00096AC2">
      <w:pPr>
        <w:jc w:val="both"/>
        <w:rPr>
          <w:sz w:val="20"/>
          <w:szCs w:val="20"/>
          <w:u w:val="single"/>
        </w:rPr>
      </w:pPr>
      <w:r w:rsidRPr="00096AC2">
        <w:rPr>
          <w:b/>
        </w:rPr>
        <w:t>2. Категории потребителей государственной услуги</w:t>
      </w:r>
      <w:r w:rsidR="00096AC2">
        <w:rPr>
          <w:b/>
        </w:rPr>
        <w:t>:</w:t>
      </w:r>
      <w:r w:rsidRPr="00116A66">
        <w:t xml:space="preserve"> </w:t>
      </w:r>
      <w:r w:rsidR="00096AC2" w:rsidRPr="00096AC2">
        <w:rPr>
          <w:sz w:val="20"/>
          <w:szCs w:val="20"/>
          <w:u w:val="single"/>
        </w:rPr>
        <w:t>Граждане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граждане при отсутствии работы и средств к существованию, граждане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="00096AC2">
        <w:rPr>
          <w:sz w:val="20"/>
          <w:szCs w:val="20"/>
          <w:u w:val="single"/>
        </w:rPr>
        <w:t>.</w:t>
      </w:r>
    </w:p>
    <w:p w:rsidR="00B95B82" w:rsidRDefault="00B95B82" w:rsidP="00096AC2">
      <w:pPr>
        <w:jc w:val="both"/>
        <w:rPr>
          <w:sz w:val="20"/>
          <w:szCs w:val="20"/>
          <w:u w:val="single"/>
        </w:rPr>
      </w:pPr>
    </w:p>
    <w:p w:rsidR="000A0BB5" w:rsidRPr="00116A66" w:rsidRDefault="000A0BB5" w:rsidP="00546F45">
      <w:pPr>
        <w:jc w:val="both"/>
      </w:pPr>
      <w:r w:rsidRPr="00116A66"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B95B82" w:rsidRPr="00116A66" w:rsidRDefault="00B95B82" w:rsidP="00546F45">
      <w:pPr>
        <w:jc w:val="both"/>
        <w:rPr>
          <w:sz w:val="16"/>
          <w:szCs w:val="16"/>
        </w:rPr>
      </w:pPr>
    </w:p>
    <w:p w:rsidR="000A0BB5" w:rsidRPr="00116A66" w:rsidRDefault="00B95B82" w:rsidP="00546F45">
      <w:pPr>
        <w:jc w:val="both"/>
      </w:pPr>
      <w:r>
        <w:t>3</w:t>
      </w:r>
      <w:r w:rsidR="000A0BB5" w:rsidRPr="00116A66">
        <w:t>.1.сведения о фактическом достижении показателей, характеризующих качество государственной услуги:</w:t>
      </w:r>
    </w:p>
    <w:p w:rsidR="000A0BB5" w:rsidRPr="00116A66" w:rsidRDefault="000A0BB5" w:rsidP="00546F45">
      <w:pPr>
        <w:jc w:val="both"/>
      </w:pPr>
    </w:p>
    <w:tbl>
      <w:tblPr>
        <w:tblW w:w="161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709"/>
        <w:gridCol w:w="709"/>
        <w:gridCol w:w="1418"/>
        <w:gridCol w:w="992"/>
        <w:gridCol w:w="1984"/>
        <w:gridCol w:w="993"/>
        <w:gridCol w:w="704"/>
        <w:gridCol w:w="1080"/>
        <w:gridCol w:w="1260"/>
        <w:gridCol w:w="1080"/>
        <w:gridCol w:w="1089"/>
        <w:gridCol w:w="1861"/>
      </w:tblGrid>
      <w:tr w:rsidR="000A0BB5" w:rsidRPr="00116A66" w:rsidTr="00B95B82">
        <w:tc>
          <w:tcPr>
            <w:tcW w:w="851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410" w:type="dxa"/>
            <w:gridSpan w:val="2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51" w:type="dxa"/>
            <w:gridSpan w:val="8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116A66" w:rsidTr="00B95B82">
        <w:tc>
          <w:tcPr>
            <w:tcW w:w="851" w:type="dxa"/>
            <w:vMerge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60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6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B95B82">
        <w:tc>
          <w:tcPr>
            <w:tcW w:w="851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709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709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418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99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984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ОКЕИ</w:t>
            </w: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B95B82">
        <w:tc>
          <w:tcPr>
            <w:tcW w:w="85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861" w:type="dxa"/>
          </w:tcPr>
          <w:p w:rsidR="000A0BB5" w:rsidRPr="00116A66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16"/>
                <w:szCs w:val="16"/>
              </w:rPr>
            </w:pPr>
          </w:p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Предоставление социального обслуживания в форме </w:t>
            </w:r>
            <w:r w:rsidRPr="00116A66">
              <w:rPr>
                <w:sz w:val="20"/>
                <w:szCs w:val="20"/>
              </w:rPr>
              <w:lastRenderedPageBreak/>
              <w:t>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Предоставление социального обслуживания в форме на </w:t>
            </w:r>
            <w:r w:rsidRPr="00116A66">
              <w:rPr>
                <w:sz w:val="20"/>
                <w:szCs w:val="20"/>
              </w:rPr>
              <w:lastRenderedPageBreak/>
              <w:t>дому</w:t>
            </w: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  <w:r w:rsidRPr="00116A66">
              <w:rPr>
                <w:sz w:val="20"/>
                <w:szCs w:val="20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Количество нарушений санитарного </w:t>
            </w:r>
            <w:r w:rsidRPr="00116A66">
              <w:rPr>
                <w:sz w:val="20"/>
                <w:szCs w:val="20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053BD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 w:rsidRPr="00116A66">
              <w:rPr>
                <w:sz w:val="20"/>
                <w:szCs w:val="20"/>
              </w:rPr>
              <w:lastRenderedPageBreak/>
              <w:t xml:space="preserve"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 w:rsidRPr="00116A66">
              <w:rPr>
                <w:sz w:val="20"/>
                <w:szCs w:val="20"/>
              </w:rPr>
              <w:lastRenderedPageBreak/>
              <w:t>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053BD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p w:rsidR="000A0BB5" w:rsidRPr="00116A66" w:rsidRDefault="00EB47D9" w:rsidP="00546F45">
      <w:pPr>
        <w:numPr>
          <w:ilvl w:val="1"/>
          <w:numId w:val="2"/>
        </w:numPr>
        <w:jc w:val="both"/>
      </w:pPr>
      <w:r>
        <w:t>3.2.</w:t>
      </w:r>
      <w:r w:rsidR="000A0BB5" w:rsidRPr="00116A66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116A66" w:rsidRDefault="000A0BB5" w:rsidP="00546F45">
      <w:pPr>
        <w:ind w:left="360"/>
        <w:jc w:val="both"/>
      </w:pPr>
    </w:p>
    <w:tbl>
      <w:tblPr>
        <w:tblW w:w="15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30"/>
        <w:gridCol w:w="1260"/>
        <w:gridCol w:w="1316"/>
        <w:gridCol w:w="1260"/>
        <w:gridCol w:w="926"/>
        <w:gridCol w:w="954"/>
        <w:gridCol w:w="764"/>
        <w:gridCol w:w="743"/>
        <w:gridCol w:w="821"/>
        <w:gridCol w:w="821"/>
        <w:gridCol w:w="835"/>
        <w:gridCol w:w="835"/>
        <w:gridCol w:w="835"/>
      </w:tblGrid>
      <w:tr w:rsidR="000A0BB5" w:rsidRPr="00116A66" w:rsidTr="00942862">
        <w:tc>
          <w:tcPr>
            <w:tcW w:w="1843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576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34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116A66" w:rsidTr="00942862">
        <w:tc>
          <w:tcPr>
            <w:tcW w:w="1843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3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316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926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8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измере-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ния</w:t>
            </w:r>
          </w:p>
        </w:tc>
        <w:tc>
          <w:tcPr>
            <w:tcW w:w="743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97A74" w:rsidRPr="00116A66" w:rsidTr="00942862">
        <w:tc>
          <w:tcPr>
            <w:tcW w:w="1843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418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316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26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54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4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743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0A0BB5" w:rsidRPr="00116A66" w:rsidTr="00942862">
        <w:tc>
          <w:tcPr>
            <w:tcW w:w="184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15</w:t>
            </w: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22043001101000001008100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</w:t>
            </w:r>
            <w:r w:rsidRPr="00BC0D74">
              <w:rPr>
                <w:sz w:val="20"/>
                <w:szCs w:val="20"/>
              </w:rPr>
              <w:lastRenderedPageBreak/>
              <w:t>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количество </w:t>
            </w:r>
            <w:r w:rsidRPr="00BC0D74">
              <w:rPr>
                <w:sz w:val="20"/>
                <w:szCs w:val="20"/>
              </w:rPr>
              <w:lastRenderedPageBreak/>
              <w:t>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19465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22043001101100001006100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BC0D74">
              <w:rPr>
                <w:sz w:val="20"/>
                <w:szCs w:val="20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D479A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0007A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39173</w:t>
            </w:r>
          </w:p>
        </w:tc>
        <w:tc>
          <w:tcPr>
            <w:tcW w:w="821" w:type="dxa"/>
          </w:tcPr>
          <w:p w:rsidR="00667F55" w:rsidRPr="00BC0D74" w:rsidRDefault="00D0007A" w:rsidP="003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120599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64AA4" w:rsidRPr="00BC0D74" w:rsidTr="00942862">
        <w:tc>
          <w:tcPr>
            <w:tcW w:w="1843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22043001101400001000100</w:t>
            </w:r>
          </w:p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30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64AA4" w:rsidRPr="00BC0D74" w:rsidRDefault="00364AA4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364AA4" w:rsidRPr="00BC0D74" w:rsidRDefault="00364AA4" w:rsidP="00D1513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364AA4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64AA4" w:rsidRPr="00BC0D74" w:rsidTr="00942862">
        <w:tc>
          <w:tcPr>
            <w:tcW w:w="1843" w:type="dxa"/>
            <w:vMerge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4AA4" w:rsidRPr="00BC0D74" w:rsidRDefault="00364AA4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364AA4" w:rsidRPr="00BC0D74" w:rsidRDefault="00364AA4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64AA4" w:rsidRPr="00BC0D74" w:rsidRDefault="00364AA4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568</w:t>
            </w:r>
          </w:p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64AA4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22043001201000001007100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</w:t>
            </w:r>
            <w:r w:rsidRPr="00BC0D74">
              <w:rPr>
                <w:sz w:val="20"/>
                <w:szCs w:val="20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14599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22043001201100001005100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CD724D" w:rsidP="00D0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9A9">
              <w:rPr>
                <w:sz w:val="20"/>
                <w:szCs w:val="20"/>
              </w:rPr>
              <w:t>5</w:t>
            </w:r>
            <w:r w:rsidR="00D0007A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33577</w:t>
            </w:r>
          </w:p>
        </w:tc>
        <w:tc>
          <w:tcPr>
            <w:tcW w:w="821" w:type="dxa"/>
          </w:tcPr>
          <w:p w:rsidR="00667F55" w:rsidRPr="00BC0D74" w:rsidRDefault="00D0007A" w:rsidP="003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62311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22043001201400001009100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при наличии в семье инвалида </w:t>
            </w:r>
            <w:r w:rsidRPr="00BC0D74">
              <w:rPr>
                <w:sz w:val="20"/>
                <w:szCs w:val="20"/>
              </w:rPr>
              <w:lastRenderedPageBreak/>
              <w:t>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487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22043001301000001006100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социально-психологических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4866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22043001301100001004100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 xml:space="preserve">Предоставление </w:t>
            </w:r>
            <w:r w:rsidRPr="00BC0D74">
              <w:rPr>
                <w:sz w:val="20"/>
                <w:szCs w:val="20"/>
              </w:rPr>
              <w:lastRenderedPageBreak/>
              <w:t>социально-психологических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 xml:space="preserve">Гражданин частично </w:t>
            </w:r>
            <w:r w:rsidRPr="00BC0D74">
              <w:rPr>
                <w:sz w:val="20"/>
                <w:szCs w:val="20"/>
              </w:rPr>
              <w:lastRenderedPageBreak/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</w:t>
            </w:r>
            <w:r w:rsidRPr="00BC0D74">
              <w:rPr>
                <w:sz w:val="20"/>
                <w:szCs w:val="20"/>
              </w:rPr>
              <w:lastRenderedPageBreak/>
              <w:t xml:space="preserve">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численность </w:t>
            </w:r>
            <w:r w:rsidRPr="00BC0D74">
              <w:rPr>
                <w:sz w:val="20"/>
                <w:szCs w:val="20"/>
              </w:rPr>
              <w:lastRenderedPageBreak/>
              <w:t>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D0007A" w:rsidP="003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11192</w:t>
            </w:r>
          </w:p>
        </w:tc>
        <w:tc>
          <w:tcPr>
            <w:tcW w:w="821" w:type="dxa"/>
          </w:tcPr>
          <w:p w:rsidR="00667F55" w:rsidRPr="00BC0D74" w:rsidRDefault="00D0007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22043001301400001008100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социально-психологических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</w:t>
            </w:r>
            <w:r w:rsidRPr="00BC0D74">
              <w:rPr>
                <w:sz w:val="20"/>
                <w:szCs w:val="20"/>
              </w:rPr>
              <w:lastRenderedPageBreak/>
              <w:t>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162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22043001401000001005100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2433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22043001401100001003100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</w:t>
            </w:r>
            <w:r w:rsidRPr="00BC0D74">
              <w:rPr>
                <w:sz w:val="20"/>
                <w:szCs w:val="20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rPr>
          <w:trHeight w:val="1341"/>
        </w:trPr>
        <w:tc>
          <w:tcPr>
            <w:tcW w:w="1843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22043001401400001007100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942862">
        <w:tc>
          <w:tcPr>
            <w:tcW w:w="1843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22043001501100001002100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социально-трудовых услуг</w:t>
            </w:r>
          </w:p>
        </w:tc>
        <w:tc>
          <w:tcPr>
            <w:tcW w:w="12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</w:t>
            </w:r>
            <w:r w:rsidRPr="00BC0D74">
              <w:rPr>
                <w:sz w:val="20"/>
                <w:szCs w:val="20"/>
              </w:rPr>
              <w:lastRenderedPageBreak/>
              <w:t>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22043001501400001006100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социально-трудовых услуг</w:t>
            </w:r>
          </w:p>
        </w:tc>
        <w:tc>
          <w:tcPr>
            <w:tcW w:w="12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22043001601000001003100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полностью утративший способность либо возможность </w:t>
            </w:r>
            <w:r w:rsidRPr="00BC0D74">
              <w:rPr>
                <w:sz w:val="20"/>
                <w:szCs w:val="20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942862">
        <w:tc>
          <w:tcPr>
            <w:tcW w:w="1843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</w:t>
            </w:r>
            <w:r w:rsidRPr="00BC0D74">
              <w:rPr>
                <w:sz w:val="20"/>
                <w:szCs w:val="20"/>
              </w:rPr>
              <w:lastRenderedPageBreak/>
              <w:t>авляемых услуг</w:t>
            </w:r>
          </w:p>
        </w:tc>
        <w:tc>
          <w:tcPr>
            <w:tcW w:w="95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64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4866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22043001601100001001100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</w:t>
            </w:r>
            <w:r w:rsidRPr="00BC0D74">
              <w:rPr>
                <w:sz w:val="20"/>
                <w:szCs w:val="20"/>
              </w:rPr>
              <w:lastRenderedPageBreak/>
              <w:t>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0B34C8" w:rsidRPr="00BC0D74" w:rsidRDefault="00FE630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11192</w:t>
            </w:r>
          </w:p>
        </w:tc>
        <w:tc>
          <w:tcPr>
            <w:tcW w:w="821" w:type="dxa"/>
          </w:tcPr>
          <w:p w:rsidR="000B34C8" w:rsidRPr="00BC0D74" w:rsidRDefault="00FE630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22043001601400001005100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162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22043001701000001002100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</w:t>
            </w:r>
            <w:r w:rsidRPr="00BC0D74">
              <w:rPr>
                <w:sz w:val="20"/>
                <w:szCs w:val="20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2433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22043001701100001000100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22043001701400001004100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услуг в целях повышения коммуникативного </w:t>
            </w:r>
            <w:r w:rsidRPr="00BC0D74">
              <w:rPr>
                <w:sz w:val="20"/>
                <w:szCs w:val="20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 xml:space="preserve">Гражданин при наличии в семье инвалида или </w:t>
            </w:r>
            <w:r w:rsidRPr="00BC0D74">
              <w:rPr>
                <w:sz w:val="20"/>
                <w:szCs w:val="20"/>
              </w:rPr>
              <w:lastRenderedPageBreak/>
              <w:t>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942862">
        <w:tc>
          <w:tcPr>
            <w:tcW w:w="1843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</w:t>
            </w:r>
            <w:r w:rsidRPr="00BC0D74">
              <w:rPr>
                <w:sz w:val="20"/>
                <w:szCs w:val="20"/>
              </w:rPr>
              <w:lastRenderedPageBreak/>
              <w:t>тво предоставляемых услуг</w:t>
            </w:r>
          </w:p>
        </w:tc>
        <w:tc>
          <w:tcPr>
            <w:tcW w:w="95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64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C5CD1" w:rsidRPr="00BC0D74" w:rsidTr="00942862">
        <w:trPr>
          <w:trHeight w:val="1616"/>
        </w:trPr>
        <w:tc>
          <w:tcPr>
            <w:tcW w:w="1843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22043001801700001006100</w:t>
            </w:r>
          </w:p>
          <w:p w:rsidR="000B34C8" w:rsidRDefault="000B34C8" w:rsidP="00D1513C">
            <w:pPr>
              <w:jc w:val="both"/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Default="000B34C8" w:rsidP="000B34C8">
            <w:pPr>
              <w:rPr>
                <w:sz w:val="20"/>
                <w:szCs w:val="20"/>
              </w:rPr>
            </w:pPr>
          </w:p>
          <w:p w:rsidR="003C5CD1" w:rsidRPr="000B34C8" w:rsidRDefault="003C5CD1" w:rsidP="000B3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23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отсутствии работы и средств к существованию</w:t>
            </w:r>
          </w:p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954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764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256B7B" w:rsidRDefault="00FE6303" w:rsidP="0025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C5CD1" w:rsidRPr="00BC0D74" w:rsidTr="00942862">
        <w:tc>
          <w:tcPr>
            <w:tcW w:w="1843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954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764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256B7B" w:rsidRDefault="00FE6303" w:rsidP="0025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8C5" w:rsidRPr="00BC0D74" w:rsidRDefault="00CF3CB6" w:rsidP="004B58C5">
      <w:pPr>
        <w:jc w:val="center"/>
        <w:rPr>
          <w:sz w:val="20"/>
          <w:szCs w:val="20"/>
        </w:rPr>
      </w:pPr>
      <w:r w:rsidRPr="00BC0D74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4B58C5" w:rsidRPr="00116A66" w:rsidTr="00D1513C">
        <w:trPr>
          <w:trHeight w:val="540"/>
        </w:trPr>
        <w:tc>
          <w:tcPr>
            <w:tcW w:w="1620" w:type="dxa"/>
          </w:tcPr>
          <w:p w:rsidR="004B58C5" w:rsidRPr="00116A66" w:rsidRDefault="00522CF9" w:rsidP="00D1513C">
            <w:pPr>
              <w:jc w:val="center"/>
            </w:pPr>
            <w:r>
              <w:t>0</w:t>
            </w:r>
          </w:p>
        </w:tc>
      </w:tr>
    </w:tbl>
    <w:p w:rsidR="004B58C5" w:rsidRPr="00116A66" w:rsidRDefault="004B58C5" w:rsidP="004B58C5">
      <w:pPr>
        <w:jc w:val="both"/>
      </w:pPr>
      <w:r w:rsidRPr="00116A66">
        <w:t xml:space="preserve">Допустимые (возможные) отклонения от установленных показателей качества государственной услуги,     </w:t>
      </w:r>
    </w:p>
    <w:p w:rsidR="004B58C5" w:rsidRDefault="004B58C5" w:rsidP="004B58C5">
      <w:pPr>
        <w:jc w:val="both"/>
      </w:pPr>
      <w:r w:rsidRPr="00116A66">
        <w:t>в пределах  которых государственное задание считается выполненным (процентов)</w:t>
      </w:r>
    </w:p>
    <w:p w:rsidR="004B58C5" w:rsidRPr="00116A66" w:rsidRDefault="004B58C5" w:rsidP="004B58C5">
      <w:pPr>
        <w:jc w:val="both"/>
      </w:pPr>
    </w:p>
    <w:p w:rsidR="000B34C8" w:rsidRDefault="000B34C8" w:rsidP="004B58C5">
      <w:pPr>
        <w:jc w:val="center"/>
        <w:rPr>
          <w:b/>
          <w:bCs/>
        </w:rPr>
      </w:pPr>
    </w:p>
    <w:p w:rsidR="000B34C8" w:rsidRDefault="000B34C8" w:rsidP="004B58C5">
      <w:pPr>
        <w:jc w:val="center"/>
        <w:rPr>
          <w:b/>
          <w:bCs/>
        </w:rPr>
      </w:pPr>
    </w:p>
    <w:p w:rsidR="004B58C5" w:rsidRPr="00116A66" w:rsidRDefault="00522CF9" w:rsidP="004B58C5">
      <w:pPr>
        <w:jc w:val="center"/>
        <w:rPr>
          <w:b/>
          <w:bCs/>
        </w:rPr>
      </w:pPr>
      <w:r>
        <w:rPr>
          <w:b/>
          <w:bCs/>
        </w:rPr>
        <w:t>Н</w:t>
      </w:r>
      <w:r w:rsidR="004B58C5" w:rsidRPr="00116A66">
        <w:rPr>
          <w:b/>
          <w:bCs/>
        </w:rPr>
        <w:t>ормативные правовые акты, регулирующие порядок оказания государственной услуги:</w:t>
      </w:r>
    </w:p>
    <w:p w:rsidR="004B58C5" w:rsidRPr="00116A66" w:rsidRDefault="004B58C5" w:rsidP="004B58C5">
      <w:pPr>
        <w:pStyle w:val="a3"/>
        <w:spacing w:before="0" w:beforeAutospacing="0" w:after="0"/>
        <w:ind w:right="-190" w:firstLine="698"/>
        <w:jc w:val="both"/>
      </w:pPr>
      <w:r w:rsidRPr="00116A66">
        <w:t>Федеральный закон от 28.12.2013 № 442-ФЗ «Об основах социального обслуживания граждан в Российской Федерации»;</w:t>
      </w:r>
    </w:p>
    <w:p w:rsidR="004B58C5" w:rsidRPr="00116A66" w:rsidRDefault="004B58C5" w:rsidP="004B58C5">
      <w:pPr>
        <w:pStyle w:val="a3"/>
        <w:spacing w:before="0" w:beforeAutospacing="0" w:after="0"/>
        <w:ind w:left="6" w:right="-190" w:firstLine="692"/>
        <w:jc w:val="both"/>
      </w:pPr>
      <w:r w:rsidRPr="00116A66">
        <w:t xml:space="preserve">Закон области от 12.11.2014 № 459-З «О перечне социальных услуг, предоставляемых поставщиками социальных услуг»; </w:t>
      </w:r>
    </w:p>
    <w:p w:rsidR="004B58C5" w:rsidRPr="00116A66" w:rsidRDefault="004B58C5" w:rsidP="004B58C5">
      <w:pPr>
        <w:pStyle w:val="a3"/>
        <w:spacing w:before="0" w:beforeAutospacing="0" w:after="0"/>
        <w:ind w:left="6" w:right="-190" w:firstLine="692"/>
        <w:jc w:val="both"/>
      </w:pPr>
      <w:r w:rsidRPr="00116A66">
        <w:t>постановление администрации области от 10.05.2017 № 423«Об установлении Порядка утверждения тарифов на социальные услуги на основании подушевых нормативов финансирования социальных услуг»;</w:t>
      </w:r>
    </w:p>
    <w:p w:rsidR="004B58C5" w:rsidRPr="00116A66" w:rsidRDefault="004B58C5" w:rsidP="004B58C5">
      <w:pPr>
        <w:pStyle w:val="a3"/>
        <w:spacing w:before="0" w:beforeAutospacing="0" w:after="0"/>
        <w:ind w:right="-314" w:firstLine="709"/>
        <w:jc w:val="both"/>
      </w:pPr>
      <w:r w:rsidRPr="00116A66">
        <w:t>постановление администрации области от 30.03.2016 г. № 326 «О порядке предоставления социальных услуг поставщиками социальных услуг по формам социального обслуживания»;</w:t>
      </w:r>
    </w:p>
    <w:p w:rsidR="004B58C5" w:rsidRPr="00116A66" w:rsidRDefault="004B58C5" w:rsidP="004B58C5">
      <w:pPr>
        <w:pStyle w:val="a3"/>
        <w:spacing w:before="0" w:beforeAutospacing="0" w:after="0"/>
        <w:ind w:right="-314" w:firstLine="709"/>
        <w:jc w:val="both"/>
      </w:pPr>
      <w:r w:rsidRPr="00116A66">
        <w:t>приказ управления социальной защиты и семейной политики области от 01.04.2016 № 463-ф  «Об утверждении Стандарта предоставления социальных услуг в Тамбовской области по формам социального обслуживания»;</w:t>
      </w:r>
    </w:p>
    <w:p w:rsidR="004B58C5" w:rsidRPr="00116A66" w:rsidRDefault="004B58C5" w:rsidP="004B58C5">
      <w:pPr>
        <w:pStyle w:val="a3"/>
        <w:spacing w:before="0" w:beforeAutospacing="0" w:after="0"/>
        <w:ind w:left="28" w:right="-190" w:firstLine="629"/>
        <w:jc w:val="both"/>
      </w:pPr>
      <w:r w:rsidRPr="00116A66">
        <w:lastRenderedPageBreak/>
        <w:t xml:space="preserve"> Устав Тамбовского областного государственного бюджетного учреждения социального обслуживания населения «Центр социальных услуг для населения Ржаксинского района», утвержденный постановлением администрации области от 15.12.2011 № 1789.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center"/>
        <w:rPr>
          <w:b/>
          <w:bCs/>
          <w:u w:val="single"/>
        </w:rPr>
      </w:pPr>
      <w:r w:rsidRPr="00116A66">
        <w:rPr>
          <w:b/>
          <w:bCs/>
        </w:rPr>
        <w:t>Раздел  2.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0A0BB5" w:rsidRPr="00116A66">
        <w:trPr>
          <w:trHeight w:val="540"/>
        </w:trPr>
        <w:tc>
          <w:tcPr>
            <w:tcW w:w="1440" w:type="dxa"/>
          </w:tcPr>
          <w:p w:rsidR="000A0BB5" w:rsidRPr="00116A66" w:rsidRDefault="000A0BB5" w:rsidP="00EE6FB4">
            <w:pPr>
              <w:jc w:val="both"/>
            </w:pPr>
          </w:p>
        </w:tc>
      </w:tr>
    </w:tbl>
    <w:p w:rsidR="00246A54" w:rsidRDefault="00246A54" w:rsidP="00546F45">
      <w:pPr>
        <w:jc w:val="both"/>
      </w:pPr>
    </w:p>
    <w:p w:rsidR="00246A54" w:rsidRDefault="00246A54" w:rsidP="00246A54">
      <w:pPr>
        <w:ind w:left="9912" w:firstLine="708"/>
        <w:jc w:val="both"/>
      </w:pPr>
      <w:r w:rsidRPr="00116A66">
        <w:t>Код</w:t>
      </w:r>
    </w:p>
    <w:p w:rsidR="00246A54" w:rsidRDefault="00246A54" w:rsidP="00246A54">
      <w:pPr>
        <w:ind w:left="9912" w:firstLine="708"/>
        <w:jc w:val="both"/>
      </w:pPr>
      <w:r w:rsidRPr="00116A66">
        <w:t>по базовому</w:t>
      </w:r>
    </w:p>
    <w:p w:rsidR="00246A54" w:rsidRPr="00116A66" w:rsidRDefault="00246A54" w:rsidP="00246A54">
      <w:pPr>
        <w:ind w:left="9912" w:firstLine="708"/>
        <w:jc w:val="both"/>
      </w:pPr>
      <w:r w:rsidRPr="00116A66">
        <w:t>(отраслевому)</w:t>
      </w:r>
    </w:p>
    <w:p w:rsidR="00246A54" w:rsidRDefault="00246A54" w:rsidP="00246A54">
      <w:pPr>
        <w:ind w:left="10620"/>
        <w:jc w:val="both"/>
      </w:pPr>
      <w:r w:rsidRPr="00116A66">
        <w:t>перечню</w:t>
      </w:r>
    </w:p>
    <w:p w:rsidR="0077019A" w:rsidRPr="00116A66" w:rsidRDefault="0077019A" w:rsidP="0077019A">
      <w:pPr>
        <w:pStyle w:val="a3"/>
        <w:spacing w:before="0" w:beforeAutospacing="0" w:after="0"/>
        <w:ind w:firstLine="720"/>
        <w:jc w:val="both"/>
        <w:rPr>
          <w:u w:val="single"/>
        </w:rPr>
      </w:pPr>
      <w:r>
        <w:t>1</w:t>
      </w:r>
      <w:r w:rsidR="000A0BB5" w:rsidRPr="00116A66">
        <w:t xml:space="preserve">. Наименование государственной услуги </w:t>
      </w:r>
      <w:r w:rsidRPr="00116A66">
        <w:rPr>
          <w:u w:val="single"/>
        </w:rPr>
        <w:t>Организация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</w:t>
      </w:r>
    </w:p>
    <w:p w:rsidR="0077019A" w:rsidRPr="00116A66" w:rsidRDefault="0077019A" w:rsidP="0077019A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предоставление компенсации на частичную оплату жилого помещения и коммунальных услуг отдельным категориям работников (уволенным работникам) областного государственного учреждения социального обслуживания населения;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социальное сопровождение семей, имеющих детей-инвалидов;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ежегодной денежной выплаты лицам, награжденным знаком «Почетный донор России» («Почетный донор СССР»);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дополнительных мер социальной поддержки детям;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пособия на ребенка;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дополнительных мер социальной поддержки инвалидам боевых действий и нетрудоспособным членам семей погибших (умерших) ветеранов боевых действий;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мер социальной поддержки труженикам тыла, ветеранам труда и лицам, к ним приравненным, жертвам политических репрессий, ветеранам труда Тамбовской области;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субсидий на оплату жилого помещения и коммунальных услуг;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назначение мер социальной поддержки гражданам, подвергшимся воздействию радиации;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 xml:space="preserve">назначение ежемесячной денежной компенсации, установленной частями 9, 10, и 13 статьи 3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   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>назначение и предоставление компенсации расходов на уплату взноса на капитальный ремонт отдельным категориям граждан;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>льготный проезд в автомобильном транспорте по межмуниципальным маршрутам по регулируемым и нерегулируемым тарифам в пригородном сообщении отдельным категориям граждан;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 xml:space="preserve">бесплатный проезд в автомобильном транспорте по межмуниципальным маршрутам по регулируемым и нерегулируемым тарифам в пригородном сообщении участникам Великой Отечественной войны 1941-1945 годов; Инвалидам Великой Отечественной войны 1941-1945 годов из числа участников Великой Отечественной войны 1941-1945 годов; бывшим несовершеннолетнем узникам концлагерей, гетто и </w:t>
      </w:r>
      <w:r w:rsidRPr="00116A66">
        <w:rPr>
          <w:u w:val="single"/>
        </w:rPr>
        <w:lastRenderedPageBreak/>
        <w:t>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>льготный проезд в общественном городском, пригородном и межмуниципальном автомобильном транспорте ветеранам боевых действий;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 гражданам, подвергшимся воздействию радиации; детям-инвалидам, инвалидам, имеющим I, II и III группы инвалидности, а также лицам, сопровождающим детей-инвалидов и инвалидов I группы; реабилитированным лицам, получившим справки о реабилитации;. лицам, признанным пострадавшими от политических репрессий; лицам, награжденным знаками "Почетный донор СССР", "Почетный донор России";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>льготный проезд в общественном автомобильном транспорте на междугородных внутриобластных маршрутах участникам Великой Отечественной войны; инвалидам Великой Отечественной войны;.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Ленинграда"; ветеранам боевых действий;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 xml:space="preserve">бесплатный проезд в общественном городском, пригородном и межмуниципальном автомобильном транспорте участникам Великой Отечественной войны 1941 - 1945 годов; инвалидам Великой Отечественной войны 1941 - 1945 годов из числа участников Великой Отечественной войны 1941 - 1945 годов;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Ленинграда";                                                                                                                                                                                     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мер социальной поддержки многодетным семьям;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путевок в организации отдыха детей и их оздоровления;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ежемесячной денежной выплаты на третьего и последующего ребенка, рожденного в семье, имеющей среднедушевой доход ниже сложившегося среднедушевого денежного дохода населения Тамбовской области;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компенсации платы за присмотр и уход за детьми в образовательных организациях, реализующих программу дошкольного образования;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ежемесячного пособияпо уходу за ребенком в возрасте от полутора до трех лет отдельным категориям граждан, проживающих на территории Тамбовской области»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погребению, назначение и выплата социального пособия на погребение.</w:t>
      </w:r>
    </w:p>
    <w:p w:rsidR="000A0BB5" w:rsidRPr="00116A66" w:rsidRDefault="000A0BB5" w:rsidP="0077019A">
      <w:pPr>
        <w:jc w:val="both"/>
      </w:pPr>
    </w:p>
    <w:p w:rsidR="009F51D0" w:rsidRPr="00116A66" w:rsidRDefault="000A0BB5" w:rsidP="009F51D0">
      <w:pPr>
        <w:pStyle w:val="a3"/>
        <w:spacing w:before="0" w:beforeAutospacing="0" w:after="0"/>
        <w:ind w:left="360"/>
        <w:jc w:val="both"/>
        <w:rPr>
          <w:u w:val="single"/>
        </w:rPr>
      </w:pPr>
      <w:r w:rsidRPr="009F51D0">
        <w:rPr>
          <w:b/>
        </w:rPr>
        <w:lastRenderedPageBreak/>
        <w:t>2. Категории потребителей государственной услуги</w:t>
      </w:r>
      <w:r w:rsidR="009F51D0">
        <w:rPr>
          <w:u w:val="single"/>
        </w:rPr>
        <w:t>:</w:t>
      </w:r>
      <w:r w:rsidRPr="009F51D0">
        <w:rPr>
          <w:u w:val="single"/>
        </w:rPr>
        <w:t xml:space="preserve"> </w:t>
      </w:r>
      <w:r w:rsidR="009F51D0" w:rsidRPr="00116A66">
        <w:rPr>
          <w:u w:val="single"/>
        </w:rPr>
        <w:t>Граждане имеющие право на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</w:t>
      </w:r>
    </w:p>
    <w:p w:rsidR="009F51D0" w:rsidRPr="00116A66" w:rsidRDefault="009F51D0" w:rsidP="009F51D0">
      <w:pPr>
        <w:pStyle w:val="a3"/>
        <w:spacing w:before="0" w:beforeAutospacing="0" w:after="0"/>
        <w:ind w:left="720"/>
        <w:jc w:val="both"/>
        <w:rPr>
          <w:u w:val="single"/>
        </w:rPr>
      </w:pPr>
      <w:r w:rsidRPr="00116A66">
        <w:rPr>
          <w:u w:val="single"/>
        </w:rPr>
        <w:t>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 и семьис детьми-инвалидами,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семьи, имеющие детей, дети;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граждане, имеющие право на получение субсидии на оплату жилого помещения и коммунальных услуг;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</w:pPr>
      <w:r w:rsidRPr="00116A66">
        <w:rPr>
          <w:u w:val="single"/>
        </w:rPr>
        <w:t>физические и юридические лица – получатели социального пособия на погребение</w:t>
      </w:r>
      <w:r w:rsidRPr="00116A66">
        <w:t>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</w:pPr>
      <w:r w:rsidRPr="00116A66">
        <w:t>граждане, имеющие ребенка в возрасте от полутора до трех лет отдельным категориям граждан, проживающих на территории Тамбовской области»</w:t>
      </w:r>
    </w:p>
    <w:p w:rsidR="009F51D0" w:rsidRDefault="009F51D0" w:rsidP="009F51D0">
      <w:pPr>
        <w:autoSpaceDE w:val="0"/>
        <w:autoSpaceDN w:val="0"/>
        <w:adjustRightInd w:val="0"/>
        <w:ind w:firstLine="709"/>
        <w:jc w:val="both"/>
      </w:pPr>
      <w:r w:rsidRPr="00116A66">
        <w:t>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возраста.</w:t>
      </w:r>
    </w:p>
    <w:p w:rsidR="009F51D0" w:rsidRPr="00116A66" w:rsidRDefault="009F51D0" w:rsidP="009F51D0">
      <w:pPr>
        <w:autoSpaceDE w:val="0"/>
        <w:autoSpaceDN w:val="0"/>
        <w:adjustRightInd w:val="0"/>
        <w:ind w:firstLine="709"/>
        <w:jc w:val="both"/>
      </w:pPr>
    </w:p>
    <w:p w:rsidR="000B34C8" w:rsidRDefault="000A0BB5" w:rsidP="009F51D0">
      <w:pPr>
        <w:jc w:val="both"/>
        <w:rPr>
          <w:b/>
        </w:rPr>
      </w:pPr>
      <w:r w:rsidRPr="009F51D0">
        <w:rPr>
          <w:b/>
        </w:rPr>
        <w:t xml:space="preserve">3. Сведения о фактическом достижении показателей, характеризующих объем и (или) качество государственной услуги:     </w:t>
      </w:r>
    </w:p>
    <w:p w:rsidR="000A0BB5" w:rsidRPr="009F51D0" w:rsidRDefault="000A0BB5" w:rsidP="009F51D0">
      <w:pPr>
        <w:jc w:val="both"/>
        <w:rPr>
          <w:b/>
        </w:rPr>
      </w:pPr>
      <w:r w:rsidRPr="009F51D0">
        <w:rPr>
          <w:b/>
        </w:rPr>
        <w:t xml:space="preserve">                                                                                          </w:t>
      </w:r>
    </w:p>
    <w:p w:rsidR="000A0BB5" w:rsidRPr="009F51D0" w:rsidRDefault="000A0BB5" w:rsidP="00546F45">
      <w:pPr>
        <w:jc w:val="both"/>
        <w:rPr>
          <w:b/>
          <w:sz w:val="16"/>
          <w:szCs w:val="16"/>
        </w:rPr>
      </w:pPr>
    </w:p>
    <w:p w:rsidR="000A0BB5" w:rsidRDefault="000A0BB5" w:rsidP="00546F45">
      <w:pPr>
        <w:jc w:val="both"/>
        <w:rPr>
          <w:b/>
        </w:rPr>
      </w:pPr>
      <w:r w:rsidRPr="009F51D0">
        <w:rPr>
          <w:b/>
        </w:rPr>
        <w:t>3.1.сведения о фактическом достижении показателей, характеризующих качество государственной услуги:</w:t>
      </w:r>
    </w:p>
    <w:p w:rsidR="000B34C8" w:rsidRPr="009F51D0" w:rsidRDefault="000B34C8" w:rsidP="00546F45">
      <w:pPr>
        <w:jc w:val="both"/>
        <w:rPr>
          <w:b/>
        </w:rPr>
      </w:pPr>
    </w:p>
    <w:p w:rsidR="000A0BB5" w:rsidRPr="00116A66" w:rsidRDefault="000A0BB5" w:rsidP="00546F45">
      <w:pPr>
        <w:jc w:val="both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701"/>
        <w:gridCol w:w="992"/>
        <w:gridCol w:w="830"/>
        <w:gridCol w:w="1260"/>
        <w:gridCol w:w="1596"/>
        <w:gridCol w:w="992"/>
        <w:gridCol w:w="567"/>
        <w:gridCol w:w="805"/>
        <w:gridCol w:w="1260"/>
        <w:gridCol w:w="1080"/>
        <w:gridCol w:w="1089"/>
        <w:gridCol w:w="1720"/>
      </w:tblGrid>
      <w:tr w:rsidR="000A0BB5" w:rsidRPr="00116A66" w:rsidTr="005575FD"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090" w:type="dxa"/>
            <w:gridSpan w:val="2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09" w:type="dxa"/>
            <w:gridSpan w:val="8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116A66" w:rsidTr="005575FD">
        <w:tc>
          <w:tcPr>
            <w:tcW w:w="709" w:type="dxa"/>
            <w:vMerge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утверждено в государственном </w:t>
            </w:r>
            <w:r w:rsidRPr="00116A66">
              <w:rPr>
                <w:sz w:val="20"/>
                <w:szCs w:val="20"/>
              </w:rPr>
              <w:lastRenderedPageBreak/>
              <w:t>задании</w:t>
            </w:r>
          </w:p>
        </w:tc>
        <w:tc>
          <w:tcPr>
            <w:tcW w:w="1260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Отклонение, превышающее допустимое </w:t>
            </w:r>
            <w:r w:rsidRPr="00116A66">
              <w:rPr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172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97A74" w:rsidRPr="00116A66" w:rsidTr="005575FD"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70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</w:t>
            </w:r>
            <w:r w:rsidRPr="00116A66">
              <w:rPr>
                <w:sz w:val="20"/>
                <w:szCs w:val="20"/>
              </w:rPr>
              <w:lastRenderedPageBreak/>
              <w:t>-ля)</w:t>
            </w:r>
          </w:p>
        </w:tc>
        <w:tc>
          <w:tcPr>
            <w:tcW w:w="8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форма социальногоо</w:t>
            </w:r>
            <w:r w:rsidRPr="00116A66">
              <w:rPr>
                <w:sz w:val="20"/>
                <w:szCs w:val="20"/>
              </w:rPr>
              <w:lastRenderedPageBreak/>
              <w:t>бслуживани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условия оказания услуги</w:t>
            </w:r>
          </w:p>
        </w:tc>
        <w:tc>
          <w:tcPr>
            <w:tcW w:w="1596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</w:t>
            </w:r>
            <w:r w:rsidRPr="00116A66">
              <w:rPr>
                <w:sz w:val="20"/>
                <w:szCs w:val="20"/>
              </w:rPr>
              <w:lastRenderedPageBreak/>
              <w:t>ЕИ</w:t>
            </w:r>
          </w:p>
        </w:tc>
        <w:tc>
          <w:tcPr>
            <w:tcW w:w="805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5575FD"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80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720" w:type="dxa"/>
          </w:tcPr>
          <w:p w:rsidR="000A0BB5" w:rsidRPr="00116A66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19</w:t>
            </w: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5FD" w:rsidP="005575FD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</w:t>
            </w:r>
            <w:r w:rsidR="00847336">
              <w:rPr>
                <w:sz w:val="20"/>
                <w:szCs w:val="20"/>
              </w:rPr>
              <w:t>редоставление</w:t>
            </w:r>
            <w:r w:rsidRPr="00B020BD">
              <w:rPr>
                <w:sz w:val="20"/>
                <w:szCs w:val="20"/>
              </w:rPr>
              <w:t xml:space="preserve"> </w:t>
            </w:r>
            <w:r w:rsidR="0055796E" w:rsidRPr="00B020BD">
              <w:rPr>
                <w:sz w:val="20"/>
                <w:szCs w:val="20"/>
              </w:rPr>
              <w:t xml:space="preserve">мер социальной поддержки, пособий, компенсаций и иных социальных выплат </w:t>
            </w: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Граждане имеющие право на предоставления мер социальной поддержки, пособий, компенсаций и иных социальных выплат,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Очно/заочно</w:t>
            </w: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Численность граждан, получивших социальные выплаты </w:t>
            </w: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5238</w:t>
            </w:r>
          </w:p>
        </w:tc>
        <w:tc>
          <w:tcPr>
            <w:tcW w:w="1260" w:type="dxa"/>
          </w:tcPr>
          <w:p w:rsidR="0055796E" w:rsidRPr="00B020BD" w:rsidRDefault="00BD57C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Отсутствие обоснованных жалоб и обращений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Удовлетворенность получателей в предоставлении  услуг 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Повышение качества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B020BD">
              <w:rPr>
                <w:sz w:val="20"/>
                <w:szCs w:val="20"/>
              </w:rPr>
              <w:lastRenderedPageBreak/>
              <w:t>при предоставлении услуг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5575F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B020BD">
              <w:rPr>
                <w:sz w:val="20"/>
                <w:szCs w:val="20"/>
              </w:rPr>
              <w:lastRenderedPageBreak/>
              <w:t xml:space="preserve">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</w:t>
            </w:r>
            <w:r w:rsidRPr="00B020BD">
              <w:rPr>
                <w:sz w:val="20"/>
                <w:szCs w:val="20"/>
              </w:rPr>
              <w:lastRenderedPageBreak/>
              <w:t xml:space="preserve">языка </w:t>
            </w:r>
            <w:r w:rsidR="005575FD" w:rsidRPr="00B020BD">
              <w:rPr>
                <w:sz w:val="20"/>
                <w:szCs w:val="20"/>
              </w:rPr>
              <w:t xml:space="preserve">   (сурдоперевод</w:t>
            </w:r>
            <w:r w:rsidRPr="00B020B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86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216728" w:rsidRPr="00116A66" w:rsidTr="00216728">
        <w:trPr>
          <w:trHeight w:val="540"/>
        </w:trPr>
        <w:tc>
          <w:tcPr>
            <w:tcW w:w="1620" w:type="dxa"/>
          </w:tcPr>
          <w:p w:rsidR="00216728" w:rsidRPr="00116A66" w:rsidRDefault="00216728" w:rsidP="00216728">
            <w:pPr>
              <w:jc w:val="center"/>
            </w:pPr>
            <w:r w:rsidRPr="00116A66">
              <w:t>15</w:t>
            </w:r>
          </w:p>
        </w:tc>
      </w:tr>
    </w:tbl>
    <w:p w:rsidR="00216728" w:rsidRPr="00116A66" w:rsidRDefault="00216728" w:rsidP="00216728">
      <w:pPr>
        <w:ind w:left="284"/>
      </w:pPr>
      <w:r w:rsidRPr="00116A66">
        <w:t>Допустимые (возможные) отклонения от установленных показателей качес</w:t>
      </w:r>
      <w:r>
        <w:t>тва государственной услуги,</w:t>
      </w:r>
    </w:p>
    <w:p w:rsidR="00216728" w:rsidRDefault="00216728" w:rsidP="00216728">
      <w:r>
        <w:t xml:space="preserve">     </w:t>
      </w:r>
      <w:r w:rsidRPr="00116A66">
        <w:t>в пределах  которых государственное задание считается выполненным (процентов)</w:t>
      </w:r>
    </w:p>
    <w:p w:rsidR="000B34C8" w:rsidRDefault="000B34C8" w:rsidP="00216728"/>
    <w:p w:rsidR="000A0BB5" w:rsidRDefault="000B34C8" w:rsidP="00546F45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3</w:t>
      </w:r>
      <w:r w:rsidR="00206012" w:rsidRPr="00452007">
        <w:rPr>
          <w:b/>
        </w:rPr>
        <w:t xml:space="preserve">.2 </w:t>
      </w:r>
      <w:r w:rsidR="000A0BB5" w:rsidRPr="00452007">
        <w:rPr>
          <w:b/>
        </w:rPr>
        <w:t xml:space="preserve">сведения о фактическом достижении показателей, характеризующих объем государственной услуги: </w:t>
      </w:r>
    </w:p>
    <w:p w:rsidR="000B34C8" w:rsidRDefault="000B34C8" w:rsidP="000B34C8">
      <w:pPr>
        <w:jc w:val="both"/>
        <w:rPr>
          <w:b/>
        </w:rPr>
      </w:pPr>
    </w:p>
    <w:p w:rsidR="000B34C8" w:rsidRDefault="000B34C8" w:rsidP="000B34C8">
      <w:pPr>
        <w:jc w:val="both"/>
        <w:rPr>
          <w:b/>
        </w:rPr>
      </w:pPr>
    </w:p>
    <w:p w:rsidR="000B34C8" w:rsidRPr="00452007" w:rsidRDefault="000B34C8" w:rsidP="000B34C8">
      <w:pPr>
        <w:jc w:val="both"/>
        <w:rPr>
          <w:b/>
        </w:rPr>
      </w:pPr>
    </w:p>
    <w:p w:rsidR="000A0BB5" w:rsidRPr="00116A66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330"/>
        <w:gridCol w:w="1260"/>
        <w:gridCol w:w="1260"/>
        <w:gridCol w:w="770"/>
        <w:gridCol w:w="851"/>
        <w:gridCol w:w="2268"/>
        <w:gridCol w:w="1134"/>
        <w:gridCol w:w="708"/>
        <w:gridCol w:w="709"/>
        <w:gridCol w:w="709"/>
        <w:gridCol w:w="567"/>
        <w:gridCol w:w="850"/>
        <w:gridCol w:w="709"/>
        <w:gridCol w:w="835"/>
      </w:tblGrid>
      <w:tr w:rsidR="000A0BB5" w:rsidRPr="00116A66" w:rsidTr="00CE16E0">
        <w:tc>
          <w:tcPr>
            <w:tcW w:w="1298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0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621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9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E16E0" w:rsidRPr="00116A66" w:rsidTr="00CE16E0">
        <w:tc>
          <w:tcPr>
            <w:tcW w:w="1298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77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851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2268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измере-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Средний азмер платы (цена, тариф)</w:t>
            </w:r>
          </w:p>
        </w:tc>
      </w:tr>
      <w:tr w:rsidR="00CE16E0" w:rsidRPr="00116A66" w:rsidTr="00CE16E0">
        <w:tc>
          <w:tcPr>
            <w:tcW w:w="1298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3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77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85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268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134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567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50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CE16E0" w:rsidRPr="00116A66" w:rsidTr="00CE16E0">
        <w:tc>
          <w:tcPr>
            <w:tcW w:w="129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15</w:t>
            </w: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19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предоставления мер социальной поддержки, пособий, компенсаций и иных </w:t>
            </w:r>
            <w:r w:rsidRPr="00B020BD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126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 xml:space="preserve">Граждане имеющие право на предоставления мер социальной поддержки, </w:t>
            </w:r>
            <w:r w:rsidRPr="00B020BD">
              <w:rPr>
                <w:sz w:val="20"/>
                <w:szCs w:val="20"/>
              </w:rPr>
              <w:lastRenderedPageBreak/>
              <w:t>пособий, компенсаций и иных социальных выплат,</w:t>
            </w:r>
          </w:p>
        </w:tc>
        <w:tc>
          <w:tcPr>
            <w:tcW w:w="126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Численность получателей государственной услуги, всего из них:</w:t>
            </w:r>
          </w:p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чело-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5238</w:t>
            </w:r>
          </w:p>
        </w:tc>
        <w:tc>
          <w:tcPr>
            <w:tcW w:w="709" w:type="dxa"/>
          </w:tcPr>
          <w:p w:rsidR="007E7850" w:rsidRPr="00B020BD" w:rsidRDefault="00A62B58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воздействию радиации, труженики тыла, ветераны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чело-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3889</w:t>
            </w:r>
          </w:p>
        </w:tc>
        <w:tc>
          <w:tcPr>
            <w:tcW w:w="709" w:type="dxa"/>
          </w:tcPr>
          <w:p w:rsidR="007E7850" w:rsidRPr="00B020BD" w:rsidRDefault="00F46DEF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57CF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семьи, имеющие детей, дети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7E7850" w:rsidRPr="00B020BD" w:rsidRDefault="00291575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57CF">
              <w:rPr>
                <w:sz w:val="20"/>
                <w:szCs w:val="20"/>
              </w:rPr>
              <w:t>383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ind w:left="-6" w:right="-6" w:hanging="17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граждане, имеющие право на получение субсидии на оплату жилого помещения и коммунальных услуг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</w:tcPr>
          <w:p w:rsidR="007E7850" w:rsidRPr="00B020BD" w:rsidRDefault="00BD57CF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ind w:left="-6" w:right="-6" w:hanging="17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FF5C02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E7850" w:rsidRPr="00B020BD" w:rsidRDefault="00FF5C02" w:rsidP="00C6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09A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p w:rsidR="000A0BB5" w:rsidRPr="00116A66" w:rsidRDefault="000A0BB5" w:rsidP="000B34C8">
      <w:pPr>
        <w:ind w:left="4248" w:firstLine="708"/>
        <w:rPr>
          <w:b/>
          <w:bCs/>
        </w:rPr>
      </w:pPr>
      <w:r w:rsidRPr="00116A66">
        <w:rPr>
          <w:b/>
          <w:bCs/>
        </w:rPr>
        <w:t>ЧАСТЬ 2. Сведения о выполняемых работах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center"/>
        <w:rPr>
          <w:u w:val="single"/>
        </w:rPr>
      </w:pPr>
      <w:r w:rsidRPr="00116A66">
        <w:t>Раздел 1.</w:t>
      </w:r>
    </w:p>
    <w:p w:rsidR="00387093" w:rsidRDefault="00387093" w:rsidP="00387093">
      <w:pPr>
        <w:jc w:val="both"/>
      </w:pPr>
    </w:p>
    <w:p w:rsidR="004E5A12" w:rsidRDefault="00387093" w:rsidP="00387093">
      <w:pPr>
        <w:tabs>
          <w:tab w:val="left" w:pos="11730"/>
        </w:tabs>
        <w:jc w:val="both"/>
      </w:pPr>
      <w:r>
        <w:tab/>
        <w:t xml:space="preserve">    </w:t>
      </w:r>
    </w:p>
    <w:p w:rsidR="004E5A12" w:rsidRDefault="004E5A12" w:rsidP="00387093">
      <w:pPr>
        <w:tabs>
          <w:tab w:val="left" w:pos="11730"/>
        </w:tabs>
        <w:jc w:val="both"/>
      </w:pPr>
    </w:p>
    <w:p w:rsidR="00387093" w:rsidRDefault="004E5A12" w:rsidP="004E5A12">
      <w:pPr>
        <w:tabs>
          <w:tab w:val="left" w:pos="11730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30143F">
        <w:t xml:space="preserve">       </w:t>
      </w:r>
      <w:r>
        <w:t xml:space="preserve">      </w:t>
      </w:r>
      <w:r w:rsidR="00387093">
        <w:t xml:space="preserve"> </w:t>
      </w:r>
      <w:r w:rsidR="00387093" w:rsidRPr="00116A66">
        <w:t>Уникальный</w:t>
      </w:r>
    </w:p>
    <w:p w:rsidR="00387093" w:rsidRDefault="00387093" w:rsidP="00387093">
      <w:pPr>
        <w:tabs>
          <w:tab w:val="left" w:pos="11730"/>
        </w:tabs>
        <w:jc w:val="both"/>
      </w:pPr>
      <w:r>
        <w:tab/>
      </w:r>
      <w:r w:rsidRPr="00116A66">
        <w:t>номер по базовому</w:t>
      </w:r>
    </w:p>
    <w:p w:rsidR="00387093" w:rsidRDefault="00387093" w:rsidP="00387093">
      <w:pPr>
        <w:tabs>
          <w:tab w:val="left" w:pos="12105"/>
        </w:tabs>
        <w:ind w:left="720"/>
        <w:jc w:val="both"/>
      </w:pPr>
      <w:r>
        <w:tab/>
        <w:t>(отраслевому)</w:t>
      </w:r>
    </w:p>
    <w:p w:rsidR="00387093" w:rsidRDefault="00387093" w:rsidP="00387093">
      <w:pPr>
        <w:tabs>
          <w:tab w:val="left" w:pos="12105"/>
        </w:tabs>
        <w:ind w:left="360"/>
        <w:jc w:val="both"/>
      </w:pPr>
      <w:r>
        <w:tab/>
        <w:t xml:space="preserve">    перечню</w:t>
      </w:r>
    </w:p>
    <w:p w:rsidR="00387093" w:rsidRDefault="00387093" w:rsidP="00387093">
      <w:pPr>
        <w:ind w:left="720"/>
        <w:jc w:val="both"/>
      </w:pPr>
    </w:p>
    <w:p w:rsidR="00387093" w:rsidRPr="00C248D0" w:rsidRDefault="00C248D0" w:rsidP="00C248D0">
      <w:pPr>
        <w:jc w:val="both"/>
        <w:rPr>
          <w:u w:val="single"/>
        </w:rPr>
      </w:pPr>
      <w:r>
        <w:rPr>
          <w:b/>
        </w:rPr>
        <w:t xml:space="preserve">  </w:t>
      </w:r>
      <w:r w:rsidRPr="00C248D0">
        <w:rPr>
          <w:b/>
        </w:rPr>
        <w:t xml:space="preserve">         1. </w:t>
      </w:r>
      <w:r w:rsidR="000A0BB5" w:rsidRPr="00C248D0">
        <w:rPr>
          <w:b/>
        </w:rPr>
        <w:t>Наименование работы</w:t>
      </w:r>
      <w:r w:rsidR="00387093" w:rsidRPr="00C248D0">
        <w:rPr>
          <w:b/>
        </w:rPr>
        <w:t>:</w:t>
      </w:r>
      <w:r w:rsidR="000A0BB5" w:rsidRPr="00116A66">
        <w:t xml:space="preserve"> </w:t>
      </w:r>
      <w:r w:rsidR="00387093" w:rsidRPr="00C248D0">
        <w:rPr>
          <w:u w:val="single"/>
        </w:rPr>
        <w:t xml:space="preserve">выявление граждан, нуждающихся в получении государственной услуги, содействие в сборе документов для получения государственной услуги;зачисление на надомное социальное обслуживание, снятие с обслуживания; заключение договоров с потребителями государственной  услуги, внесение изменений в договоры; содержание регистра получателей социальных услуг в актуализированном состоянии; исчисление размера платы за  надомное социальное обслуживание, взимание платы; обеспечение работы мобильной бригады для  предоставления потребителям  государственных услуг по социальному обслуживанию на дому, а также по ведению консультационных работ по вопросам социальной поддержки населения; прием документов  для определения права на присвоение гражданам статуса льготной категории и предоставления мер социальной поддержки отдельным категориям граждан, семьям имеющим детей; выдача статусных удостоверений, оформленных управлением социального развития и управлением социальной защиты и семейной политики областиобласти; формирование и ведение  личных дел граждан льготной категории, получателей мер социальной поддержки; поддержание в актуализированном состоянии баз данных граждан льготной категории, получателей мер социальной поддержки, детей, направленных на отдых и оздоровление; обследование жилищных условий, имущественного состояния и положения семей, в том числе </w:t>
      </w:r>
      <w:r w:rsidR="00387093" w:rsidRPr="00C248D0">
        <w:rPr>
          <w:u w:val="single"/>
        </w:rPr>
        <w:lastRenderedPageBreak/>
        <w:t xml:space="preserve">многодетных семей, одиноко проживающих граждан, составления акта по итогам обследования; предоставление мер социальной поддержки отдельным категориям граждан; исчисление размера среднедушевого дохода семьи, одинокопроживающих граждан; осуществление расчета сумм расходов по предоставлению скидки по оплате, взимаемой с родителей за содержание детей в дошкольном образовательном учреждении;осуществление контроля за организацией бесплатного питания детей из многодетных семей в образовательных организациях; подготовка совместно с заявителями программы социальной адаптации для заключения социального контракта, сопровождение программы социальной адаптации, участие в мониторинге оказания государственной социальной помощи на условиях социального контракта; взаимодействие с учреждениями социального обслуживания семьи и детей, иными учреждениями социальной сферы в пределах полномочий учреждений; подбор детей для предоставления им государственной услуги по отдыху и оздоровлению, доставка детей </w:t>
      </w:r>
      <w:r w:rsidR="00387093" w:rsidRPr="00116A66">
        <w:t>до управления социальной защиты и семейной политики области и (или) учреждения отдыха и оздоровления детей; доставка детей до проведения массовых мероприятий, организованных управлением социальной защиты и семейной политики области; подбор граждан, выразивших желание 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</w:t>
      </w:r>
      <w:r w:rsidR="00387093" w:rsidRPr="00C248D0">
        <w:rPr>
          <w:u w:val="single"/>
        </w:rPr>
        <w:t>, а также выполнения опекунами и попечителями своих обязанностей; ведение бухгалтерского учета и отчетности.</w:t>
      </w:r>
    </w:p>
    <w:p w:rsidR="00387093" w:rsidRPr="00116A66" w:rsidRDefault="00387093" w:rsidP="00387093">
      <w:pPr>
        <w:jc w:val="both"/>
      </w:pPr>
    </w:p>
    <w:p w:rsidR="00C248D0" w:rsidRPr="00116A66" w:rsidRDefault="00C248D0" w:rsidP="00C248D0">
      <w:pPr>
        <w:pStyle w:val="a3"/>
        <w:spacing w:before="0" w:beforeAutospacing="0" w:after="0"/>
        <w:rPr>
          <w:u w:val="single"/>
        </w:rPr>
      </w:pPr>
      <w:r>
        <w:rPr>
          <w:b/>
        </w:rPr>
        <w:t xml:space="preserve">            </w:t>
      </w:r>
      <w:r w:rsidR="000A0BB5" w:rsidRPr="00C248D0">
        <w:rPr>
          <w:b/>
        </w:rPr>
        <w:t>2</w:t>
      </w:r>
      <w:r w:rsidRPr="00C248D0">
        <w:rPr>
          <w:b/>
        </w:rPr>
        <w:t xml:space="preserve"> .</w:t>
      </w:r>
      <w:r w:rsidR="000A0BB5" w:rsidRPr="00C248D0">
        <w:rPr>
          <w:b/>
        </w:rPr>
        <w:t xml:space="preserve"> Категории потребителей работы</w:t>
      </w:r>
      <w:r w:rsidR="000A0BB5" w:rsidRPr="00116A66">
        <w:t xml:space="preserve"> </w:t>
      </w:r>
      <w:r w:rsidRPr="00116A66">
        <w:rPr>
          <w:u w:val="single"/>
        </w:rPr>
        <w:t>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</w:t>
      </w:r>
    </w:p>
    <w:p w:rsidR="00C248D0" w:rsidRPr="00116A66" w:rsidRDefault="00C248D0" w:rsidP="00C248D0">
      <w:pPr>
        <w:pStyle w:val="a3"/>
        <w:spacing w:before="0" w:beforeAutospacing="0" w:after="0"/>
        <w:ind w:left="709" w:firstLine="720"/>
        <w:rPr>
          <w:u w:val="single"/>
        </w:rPr>
      </w:pPr>
      <w:r w:rsidRPr="00116A66">
        <w:rPr>
          <w:u w:val="single"/>
        </w:rPr>
        <w:t>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</w:t>
      </w:r>
    </w:p>
    <w:p w:rsidR="00C248D0" w:rsidRPr="00116A66" w:rsidRDefault="00C248D0" w:rsidP="00C248D0">
      <w:pPr>
        <w:pStyle w:val="a3"/>
        <w:spacing w:before="0" w:beforeAutospacing="0" w:after="0"/>
        <w:ind w:left="709"/>
        <w:rPr>
          <w:u w:val="single"/>
        </w:rPr>
      </w:pPr>
      <w:r w:rsidRPr="00116A66">
        <w:rPr>
          <w:u w:val="single"/>
        </w:rPr>
        <w:t>лица, награжденные знаком «Почетный донор России» («Почетный донор СССР»);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семьи, имеющие детей, дети;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граждане, имеющие право на получение субсидии на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граждане, получающие субсидии на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физические и юридические лица – получатели социального пособия на погребение.</w:t>
      </w:r>
    </w:p>
    <w:p w:rsidR="000A0BB5" w:rsidRDefault="000A0BB5" w:rsidP="00C248D0">
      <w:pPr>
        <w:jc w:val="both"/>
      </w:pPr>
    </w:p>
    <w:p w:rsidR="00A727D7" w:rsidRPr="00116A66" w:rsidRDefault="00A727D7" w:rsidP="00C248D0">
      <w:pPr>
        <w:jc w:val="both"/>
      </w:pPr>
    </w:p>
    <w:p w:rsidR="000A0BB5" w:rsidRPr="00C248D0" w:rsidRDefault="00C248D0" w:rsidP="00546F45">
      <w:pPr>
        <w:ind w:left="360"/>
        <w:jc w:val="both"/>
        <w:rPr>
          <w:b/>
        </w:rPr>
      </w:pPr>
      <w:r>
        <w:t xml:space="preserve">  </w:t>
      </w:r>
      <w:r w:rsidR="000A0BB5" w:rsidRPr="00C248D0">
        <w:rPr>
          <w:b/>
        </w:rPr>
        <w:t>3. Сведения о фактическом достижении показателей, характеризующих объем и (или) качество работы:</w:t>
      </w:r>
    </w:p>
    <w:p w:rsidR="000A0BB5" w:rsidRPr="00C248D0" w:rsidRDefault="000A0BB5" w:rsidP="00546F45">
      <w:pPr>
        <w:ind w:left="360"/>
        <w:jc w:val="both"/>
        <w:rPr>
          <w:b/>
        </w:rPr>
      </w:pPr>
    </w:p>
    <w:p w:rsidR="000A0BB5" w:rsidRPr="00C248D0" w:rsidRDefault="00C248D0" w:rsidP="00546F45">
      <w:pPr>
        <w:ind w:left="360"/>
        <w:jc w:val="both"/>
        <w:rPr>
          <w:b/>
        </w:rPr>
      </w:pPr>
      <w:r w:rsidRPr="00C248D0">
        <w:rPr>
          <w:b/>
        </w:rPr>
        <w:t xml:space="preserve">  </w:t>
      </w:r>
      <w:r w:rsidR="000A0BB5" w:rsidRPr="00C248D0">
        <w:rPr>
          <w:b/>
        </w:rPr>
        <w:t>3.1. Сведения о фактическом достижении показателей показатели, характеризующих качество работы:</w:t>
      </w:r>
    </w:p>
    <w:p w:rsidR="000A0BB5" w:rsidRPr="00C248D0" w:rsidRDefault="000A0BB5" w:rsidP="00546F45">
      <w:pPr>
        <w:ind w:left="360"/>
        <w:jc w:val="both"/>
        <w:rPr>
          <w:b/>
        </w:rPr>
      </w:pPr>
    </w:p>
    <w:p w:rsidR="000A0BB5" w:rsidRPr="00116A66" w:rsidRDefault="000A0BB5" w:rsidP="00546F45">
      <w:pPr>
        <w:ind w:left="360"/>
        <w:jc w:val="both"/>
      </w:pPr>
    </w:p>
    <w:tbl>
      <w:tblPr>
        <w:tblW w:w="153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1141"/>
        <w:gridCol w:w="1022"/>
        <w:gridCol w:w="1022"/>
        <w:gridCol w:w="1022"/>
        <w:gridCol w:w="761"/>
        <w:gridCol w:w="1843"/>
        <w:gridCol w:w="1197"/>
        <w:gridCol w:w="694"/>
        <w:gridCol w:w="1133"/>
        <w:gridCol w:w="7"/>
        <w:gridCol w:w="1079"/>
        <w:gridCol w:w="1080"/>
        <w:gridCol w:w="1211"/>
        <w:gridCol w:w="1015"/>
      </w:tblGrid>
      <w:tr w:rsidR="000A0BB5" w:rsidRPr="00116A66" w:rsidTr="00BC0D74">
        <w:tc>
          <w:tcPr>
            <w:tcW w:w="1092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Уникальный номер </w:t>
            </w:r>
            <w:r w:rsidRPr="00116A66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185" w:type="dxa"/>
            <w:gridSpan w:val="3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Показатель, характеризующий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1783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Показатель, характеризующий </w:t>
            </w:r>
            <w:r w:rsidRPr="00116A66">
              <w:rPr>
                <w:sz w:val="20"/>
                <w:szCs w:val="20"/>
              </w:rPr>
              <w:lastRenderedPageBreak/>
              <w:t xml:space="preserve">условия (формы) выполнения работы </w:t>
            </w:r>
          </w:p>
        </w:tc>
        <w:tc>
          <w:tcPr>
            <w:tcW w:w="9259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Показатель качества работы</w:t>
            </w:r>
          </w:p>
        </w:tc>
      </w:tr>
      <w:tr w:rsidR="000A0BB5" w:rsidRPr="00116A66" w:rsidTr="00BC0D74">
        <w:tc>
          <w:tcPr>
            <w:tcW w:w="1092" w:type="dxa"/>
            <w:vMerge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утвержде-но в государственном задании</w:t>
            </w:r>
          </w:p>
        </w:tc>
        <w:tc>
          <w:tcPr>
            <w:tcW w:w="1086" w:type="dxa"/>
            <w:gridSpan w:val="2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1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BC0D74">
        <w:tc>
          <w:tcPr>
            <w:tcW w:w="1092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76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843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ОКЕИ</w:t>
            </w:r>
          </w:p>
        </w:tc>
        <w:tc>
          <w:tcPr>
            <w:tcW w:w="1133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BC0D74">
        <w:tc>
          <w:tcPr>
            <w:tcW w:w="10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21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t xml:space="preserve">Предоставление услуг получателям  </w:t>
            </w: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197" w:type="dxa"/>
          </w:tcPr>
          <w:p w:rsidR="00A727D7" w:rsidRPr="00116A66" w:rsidRDefault="00A727D7" w:rsidP="00276469">
            <w:pPr>
              <w:ind w:left="112" w:hanging="112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Повышение </w:t>
            </w:r>
            <w:r w:rsidRPr="00116A66">
              <w:rPr>
                <w:sz w:val="20"/>
                <w:szCs w:val="20"/>
              </w:rPr>
              <w:lastRenderedPageBreak/>
              <w:t>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116A66">
              <w:rPr>
                <w:sz w:val="20"/>
                <w:szCs w:val="20"/>
              </w:rPr>
              <w:lastRenderedPageBreak/>
              <w:t xml:space="preserve">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</w:t>
            </w:r>
            <w:r w:rsidRPr="00116A66">
              <w:rPr>
                <w:sz w:val="20"/>
                <w:szCs w:val="20"/>
              </w:rPr>
              <w:lastRenderedPageBreak/>
              <w:t>русского жестового языка (сурдоперевода)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DB4BC4" w:rsidRPr="00116A66" w:rsidTr="00F7399C">
        <w:trPr>
          <w:trHeight w:val="540"/>
        </w:trPr>
        <w:tc>
          <w:tcPr>
            <w:tcW w:w="1620" w:type="dxa"/>
          </w:tcPr>
          <w:p w:rsidR="00DB4BC4" w:rsidRPr="00116A66" w:rsidRDefault="00191E85" w:rsidP="00F7399C">
            <w:pPr>
              <w:jc w:val="center"/>
            </w:pPr>
            <w:r>
              <w:t>0</w:t>
            </w:r>
          </w:p>
        </w:tc>
      </w:tr>
    </w:tbl>
    <w:p w:rsidR="00DB4BC4" w:rsidRPr="00116A66" w:rsidRDefault="00DB4BC4" w:rsidP="00DB4BC4">
      <w:pPr>
        <w:jc w:val="both"/>
      </w:pPr>
      <w:r w:rsidRPr="00116A66">
        <w:t>Допустимые (возможные) отклонения от установленных показателей качества государственной услуги,</w:t>
      </w:r>
    </w:p>
    <w:p w:rsidR="00DB4BC4" w:rsidRPr="00116A66" w:rsidRDefault="00DB4BC4" w:rsidP="00DB4BC4">
      <w:pPr>
        <w:jc w:val="both"/>
      </w:pPr>
      <w:r w:rsidRPr="00116A66">
        <w:t>в пределах  которых государственное задание считается выполненным (процентов)</w:t>
      </w:r>
    </w:p>
    <w:p w:rsidR="00DB4BC4" w:rsidRPr="00116A66" w:rsidRDefault="00DB4BC4" w:rsidP="00DB4BC4">
      <w:pPr>
        <w:jc w:val="both"/>
        <w:rPr>
          <w:b/>
          <w:bCs/>
        </w:rPr>
      </w:pPr>
    </w:p>
    <w:p w:rsidR="000A0BB5" w:rsidRPr="00116A66" w:rsidRDefault="000A0BB5" w:rsidP="00546F45">
      <w:pPr>
        <w:ind w:left="360"/>
        <w:jc w:val="center"/>
      </w:pPr>
    </w:p>
    <w:p w:rsidR="000A0BB5" w:rsidRPr="00F7399C" w:rsidRDefault="000A0BB5" w:rsidP="00546F45">
      <w:pPr>
        <w:jc w:val="both"/>
        <w:rPr>
          <w:b/>
        </w:rPr>
      </w:pPr>
      <w:r w:rsidRPr="00F7399C">
        <w:rPr>
          <w:b/>
        </w:rPr>
        <w:t xml:space="preserve">3.2. сведения о фактическом достижении показателей, характеризующих объем работы: </w:t>
      </w:r>
    </w:p>
    <w:p w:rsidR="000A0BB5" w:rsidRPr="00F7399C" w:rsidRDefault="000A0BB5" w:rsidP="00546F45">
      <w:pPr>
        <w:jc w:val="both"/>
        <w:rPr>
          <w:b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4"/>
        <w:gridCol w:w="283"/>
        <w:gridCol w:w="3261"/>
        <w:gridCol w:w="708"/>
        <w:gridCol w:w="1560"/>
        <w:gridCol w:w="1134"/>
        <w:gridCol w:w="720"/>
        <w:gridCol w:w="997"/>
        <w:gridCol w:w="976"/>
        <w:gridCol w:w="993"/>
        <w:gridCol w:w="992"/>
        <w:gridCol w:w="709"/>
      </w:tblGrid>
      <w:tr w:rsidR="000A0BB5" w:rsidRPr="00116A66" w:rsidTr="00522CF9"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3969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1" w:type="dxa"/>
            <w:gridSpan w:val="8"/>
          </w:tcPr>
          <w:p w:rsidR="000A0BB5" w:rsidRPr="00116A66" w:rsidRDefault="000A0BB5" w:rsidP="00DD4075">
            <w:pPr>
              <w:jc w:val="center"/>
            </w:pPr>
            <w:r w:rsidRPr="00116A66">
              <w:t>Показатель качества работы</w:t>
            </w:r>
          </w:p>
        </w:tc>
      </w:tr>
      <w:tr w:rsidR="000A0BB5" w:rsidRPr="00116A66" w:rsidTr="00522CF9">
        <w:tc>
          <w:tcPr>
            <w:tcW w:w="709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284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283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3261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560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4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Единица 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измерения по</w:t>
            </w:r>
          </w:p>
        </w:tc>
        <w:tc>
          <w:tcPr>
            <w:tcW w:w="997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976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522CF9"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70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284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283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</w:t>
            </w:r>
            <w:r w:rsidRPr="00116A66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326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форма социальногообслуживани</w:t>
            </w:r>
          </w:p>
        </w:tc>
        <w:tc>
          <w:tcPr>
            <w:tcW w:w="708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560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134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997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76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93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92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0A0BB5" w:rsidRPr="00116A66" w:rsidTr="00522CF9"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Выявление граждан, нуждающихся в получении государственной услуги, содействие в сборе документов для получения государственной услуги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областирешения о признании гражданина нуждающимся (либо отказе) в социальных услугах в форме социального обслуживания на дому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отсутствие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очереди </w:t>
            </w:r>
          </w:p>
        </w:tc>
        <w:tc>
          <w:tcPr>
            <w:tcW w:w="976" w:type="dxa"/>
          </w:tcPr>
          <w:p w:rsidR="00F7399C" w:rsidRPr="00276469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Очередь отсутствует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Зачисление на надомное социальное обслуживание, снятие с обслуживания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Принятие приказа учреждения о зачислении граждан на надомное социальное обслуживание на основании индивидуальной программы предоставления социальных услуг, составленной управлением социальной защиты и семейной политики области, принятие приказа учреждения о снятии с надомного социального обслуживания граждан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Юридическое оформление граждан на социальное обслуживание на дому на основании индивидуальной программы предоставления социальных услуг, составленной управлением социальной защиты и семейной политики области  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отсутствие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очереди</w:t>
            </w:r>
          </w:p>
        </w:tc>
        <w:tc>
          <w:tcPr>
            <w:tcW w:w="976" w:type="dxa"/>
          </w:tcPr>
          <w:p w:rsidR="00F7399C" w:rsidRPr="00276469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Очередь отсутствует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Заключение договоров с потребителями государственной услуги, внесение изменений в договоры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Заключение договора о предоставлении социальных услуг с потребителями государственной услуги, внесение изменений в договоры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Установление взаимных обязательств при предоставлении гражданам социальных услуг по социальному </w:t>
            </w:r>
            <w:r w:rsidRPr="00276469">
              <w:rPr>
                <w:sz w:val="20"/>
                <w:szCs w:val="20"/>
              </w:rPr>
              <w:lastRenderedPageBreak/>
              <w:t>обслуживанию на дому</w:t>
            </w: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F7399C" w:rsidRPr="001863BF" w:rsidRDefault="00FE6303" w:rsidP="00186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Ведение в актуализированном состоянии регистра получателей социальных услуг по форме в соответствии с постановлением администрации области от 31.10.2014 № 1337 «Об утверждении Порядка формирования и ведения регистра получателей социальных услуг в Тамбовской области»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B020BD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F7399C" w:rsidRPr="001863BF" w:rsidRDefault="00FE6303" w:rsidP="00186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Исчисление размера платы за надомное социальное обслуживание, взимание платы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276469" w:rsidP="00276469">
            <w:pPr>
              <w:ind w:left="-286" w:firstLine="286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Исчисление размера </w:t>
            </w:r>
            <w:r w:rsidR="009B015A">
              <w:rPr>
                <w:sz w:val="20"/>
                <w:szCs w:val="20"/>
              </w:rPr>
              <w:t>п</w:t>
            </w:r>
            <w:r w:rsidR="00F7399C" w:rsidRPr="00276469">
              <w:rPr>
                <w:sz w:val="20"/>
                <w:szCs w:val="20"/>
              </w:rPr>
              <w:t>латы за надомное социальное обслуживание осуществляется в связи с изменением среднедушевого дохода получателя социальных услуг, тарифов на социальные услуги, количества и видов социальных услуг, предоставляемых получателю социальных услуг, и (или) предельной величины среднедушевого дохода для предоставления социальных услуг бесплатно. Внесение в установленном порядке изменений в договор с получателями социальных услуг в части размера платы за социальное обслуживание на дому. Взимание платы за со</w:t>
            </w:r>
            <w:r w:rsidRPr="00276469">
              <w:rPr>
                <w:sz w:val="20"/>
                <w:szCs w:val="20"/>
              </w:rPr>
              <w:t>социальное об</w:t>
            </w:r>
            <w:r w:rsidR="00F7399C" w:rsidRPr="00276469">
              <w:rPr>
                <w:sz w:val="20"/>
                <w:szCs w:val="20"/>
              </w:rPr>
              <w:t>служивание на дому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своевременная оплата, обеспечение сборов за предоставляемые услуги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744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:rsidR="00F7399C" w:rsidRPr="00276469" w:rsidRDefault="00D34F2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522CF9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Работа мобильной бригады 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399C" w:rsidRPr="00276469" w:rsidRDefault="00F7399C" w:rsidP="00F7399C">
            <w:pPr>
              <w:pStyle w:val="a3"/>
              <w:spacing w:after="0"/>
              <w:ind w:left="-6" w:right="-6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по вопросам социальной поддержки населения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ind w:left="-6" w:right="-6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мобильной бригады в соответствии с положением, утвержденным приказом учреждения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BE0563">
            <w:pPr>
              <w:ind w:right="-205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193</w:t>
            </w:r>
          </w:p>
        </w:tc>
        <w:tc>
          <w:tcPr>
            <w:tcW w:w="976" w:type="dxa"/>
          </w:tcPr>
          <w:p w:rsidR="00F7399C" w:rsidRPr="00320267" w:rsidRDefault="00DA1AAF" w:rsidP="00D9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ED54DE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 службы «Мобильная </w:t>
            </w:r>
            <w:r>
              <w:rPr>
                <w:sz w:val="20"/>
                <w:szCs w:val="20"/>
              </w:rPr>
              <w:lastRenderedPageBreak/>
              <w:t>бригада»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BC0D74" w:rsidRDefault="00ED54DE" w:rsidP="00CC0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службы «Мобильная бригада» для доставки лиц старше 65 лет, проживающих в </w:t>
            </w:r>
            <w:r>
              <w:rPr>
                <w:sz w:val="20"/>
                <w:szCs w:val="20"/>
              </w:rPr>
              <w:lastRenderedPageBreak/>
              <w:t>сельской местности, в медицинские организации</w:t>
            </w:r>
          </w:p>
        </w:tc>
        <w:tc>
          <w:tcPr>
            <w:tcW w:w="708" w:type="dxa"/>
          </w:tcPr>
          <w:p w:rsidR="00ED54DE" w:rsidRPr="00BC0D74" w:rsidRDefault="00ED54DE" w:rsidP="00CC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560" w:type="dxa"/>
          </w:tcPr>
          <w:p w:rsidR="00ED54DE" w:rsidRPr="00BC0D74" w:rsidRDefault="00ED54DE" w:rsidP="00CC0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службы </w:t>
            </w:r>
            <w:r>
              <w:rPr>
                <w:sz w:val="20"/>
                <w:szCs w:val="20"/>
              </w:rPr>
              <w:lastRenderedPageBreak/>
              <w:t>«Мобильная бригада»согласно нормативно-правовых актов области</w:t>
            </w:r>
          </w:p>
        </w:tc>
        <w:tc>
          <w:tcPr>
            <w:tcW w:w="1134" w:type="dxa"/>
          </w:tcPr>
          <w:p w:rsidR="00ED54DE" w:rsidRPr="00BC0D74" w:rsidRDefault="00ED54DE" w:rsidP="00CC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ED54DE" w:rsidRPr="00BC0D74" w:rsidRDefault="00ED54DE" w:rsidP="00CC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BC0D74" w:rsidRDefault="00ED54DE" w:rsidP="00CC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76" w:type="dxa"/>
          </w:tcPr>
          <w:p w:rsidR="00ED54DE" w:rsidRPr="00256B7B" w:rsidRDefault="00ED54DE" w:rsidP="00CC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76469">
              <w:rPr>
                <w:rFonts w:eastAsia="Calibri"/>
                <w:sz w:val="20"/>
                <w:szCs w:val="20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  <w:p w:rsidR="00ED54DE" w:rsidRPr="00276469" w:rsidRDefault="00ED54D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pStyle w:val="a3"/>
              <w:spacing w:after="0"/>
              <w:ind w:left="-6" w:right="-6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Обследование жилищно-бытовых условий малоимущих семей, одиноко проживающего гражданина, составление акта обследования, разработка совместно с заявителем программы социальной адаптации по согласованию с управлением социальной защиты и семейной политики области. Участие в осуществлении мониторинга оказания государственной социальной помощи на условиях социального контракта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организационных мероприятий для заключения социального контракта с малообеспеченной семьей, малообеспеченным одиноко проживающим гражданином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642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8,5</w:t>
            </w:r>
          </w:p>
        </w:tc>
        <w:tc>
          <w:tcPr>
            <w:tcW w:w="976" w:type="dxa"/>
          </w:tcPr>
          <w:p w:rsidR="00ED54DE" w:rsidRPr="00C609AF" w:rsidRDefault="00ED54DE" w:rsidP="00CD3543">
            <w:pPr>
              <w:jc w:val="center"/>
              <w:rPr>
                <w:sz w:val="20"/>
                <w:szCs w:val="20"/>
              </w:rPr>
            </w:pPr>
            <w:r w:rsidRPr="00C609A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Подбор детей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Подбор детей с соблюдением возрастного ценза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детей. Обеспечение безопасной перевозки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мероприятий по соблюдению прав детей на отдых и оздоровление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160</w:t>
            </w:r>
          </w:p>
        </w:tc>
        <w:tc>
          <w:tcPr>
            <w:tcW w:w="976" w:type="dxa"/>
          </w:tcPr>
          <w:p w:rsidR="00ED54DE" w:rsidRPr="001863BF" w:rsidRDefault="00ED54DE" w:rsidP="00DD40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3BF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детей </w:t>
            </w:r>
            <w:r w:rsidRPr="00276469">
              <w:rPr>
                <w:sz w:val="20"/>
                <w:szCs w:val="20"/>
              </w:rPr>
              <w:lastRenderedPageBreak/>
              <w:t xml:space="preserve">для предоставления им государственной услуги по отдыху и оздоровлению в </w:t>
            </w:r>
            <w:r w:rsidRPr="00276469">
              <w:rPr>
                <w:rFonts w:eastAsia="MS Mincho"/>
                <w:sz w:val="20"/>
                <w:szCs w:val="20"/>
              </w:rPr>
              <w:t>ТОГКУ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 w:rsidRPr="00276469">
              <w:rPr>
                <w:sz w:val="20"/>
                <w:szCs w:val="20"/>
              </w:rPr>
              <w:t>, доставка детей до Т</w:t>
            </w:r>
            <w:r w:rsidRPr="00276469">
              <w:rPr>
                <w:rFonts w:eastAsia="MS Mincho"/>
                <w:sz w:val="20"/>
                <w:szCs w:val="20"/>
              </w:rPr>
              <w:t>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 w:rsidRPr="00276469">
              <w:rPr>
                <w:sz w:val="20"/>
                <w:szCs w:val="20"/>
              </w:rPr>
              <w:t>,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детей с соблюдением </w:t>
            </w:r>
            <w:r w:rsidRPr="00276469">
              <w:rPr>
                <w:sz w:val="20"/>
                <w:szCs w:val="20"/>
              </w:rPr>
              <w:lastRenderedPageBreak/>
              <w:t xml:space="preserve">возрастного ценза для предоставления им государственной услуги по отдыху и оздоровлению, доставка детей до </w:t>
            </w:r>
            <w:r w:rsidRPr="00276469">
              <w:rPr>
                <w:rFonts w:eastAsia="MS Mincho"/>
                <w:sz w:val="20"/>
                <w:szCs w:val="20"/>
              </w:rPr>
              <w:t>ТОГКУ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>
              <w:rPr>
                <w:sz w:val="20"/>
                <w:szCs w:val="20"/>
              </w:rPr>
              <w:t>.</w:t>
            </w:r>
            <w:r w:rsidRPr="00276469">
              <w:rPr>
                <w:sz w:val="20"/>
                <w:szCs w:val="20"/>
              </w:rPr>
              <w:t xml:space="preserve"> Обеспечение безопасной перевозки</w:t>
            </w:r>
            <w:r>
              <w:rPr>
                <w:sz w:val="20"/>
                <w:szCs w:val="20"/>
              </w:rPr>
              <w:t>.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Очно</w:t>
            </w:r>
            <w:r w:rsidRPr="00276469">
              <w:rPr>
                <w:sz w:val="20"/>
                <w:szCs w:val="20"/>
              </w:rPr>
              <w:lastRenderedPageBreak/>
              <w:t>/заочно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276469">
              <w:rPr>
                <w:sz w:val="20"/>
                <w:szCs w:val="20"/>
              </w:rPr>
              <w:lastRenderedPageBreak/>
              <w:t>мероприятий по соблюдению прав детей на отдых и оздоровление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ED54DE" w:rsidRPr="001863BF" w:rsidRDefault="00ED54DE" w:rsidP="00DD40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Доставка детей до места проведения массовых мероприятий, организованных управлением социальной защиты и семейной политики области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Доставка детей до проведения массовых мероприятий, организованных управлением социальной защиты и семейной политики области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Своевременная и безопасная перевозка детей до места проведения массовых мероприятий и обратно</w:t>
            </w:r>
          </w:p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граждан, выразивших желание стать опекунами и попечителями и проверка условий жизни, соблюдения прав и интересов, сохранности </w:t>
            </w:r>
            <w:r w:rsidRPr="00276469">
              <w:rPr>
                <w:sz w:val="20"/>
                <w:szCs w:val="20"/>
              </w:rPr>
              <w:lastRenderedPageBreak/>
              <w:t>имущества совершеннолетних недееспособных и не полностью дееспособных граждан, а также выполнения опекунами и попечителями своих обязанностей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подбора граждан, выразивших желание стать опекунами и попечителями</w:t>
            </w:r>
          </w:p>
          <w:p w:rsidR="00ED54DE" w:rsidRPr="00276469" w:rsidRDefault="00ED54DE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Осуществление проверки условий жизни, соблюдения прав и интересов, сохранности имущества совершеннолетних недееспособных и не полностью дееспособных граждан, а также </w:t>
            </w:r>
            <w:r w:rsidRPr="00276469">
              <w:rPr>
                <w:sz w:val="20"/>
                <w:szCs w:val="20"/>
              </w:rPr>
              <w:lastRenderedPageBreak/>
              <w:t>выполнения опекунами и попечителями своих обязанностей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прав совершеннолетних недееспособных граждан на посторонний уход в домашних условиях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человек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792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642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3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469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Default="00ED54DE" w:rsidP="00DD4075">
            <w:pPr>
              <w:jc w:val="center"/>
              <w:rPr>
                <w:sz w:val="20"/>
                <w:szCs w:val="20"/>
              </w:rPr>
            </w:pPr>
          </w:p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 решения о признании гражданина нуждающимся (либо отказе) в социальных услугах в форме стационарного/полустационарного социального обслуживания 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BE0563">
            <w:pPr>
              <w:pStyle w:val="a3"/>
              <w:spacing w:after="0"/>
              <w:ind w:left="-245" w:right="-309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 решения о признании гражданина нуждающимся (либо отказе) в социальных услугах в форме стационарного/полустационарного социального обслуживания,(в т.ч. прием полного пакета документов, направление в управление социальной защиты и семейной политики области</w:t>
            </w: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  <w:p w:rsidR="00ED54DE" w:rsidRPr="00276469" w:rsidRDefault="00ED54DE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Ведение бухгалтерского учета и отчетности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граждан</w:t>
            </w: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</w:tcPr>
          <w:p w:rsidR="00ED54DE" w:rsidRPr="001863BF" w:rsidRDefault="00ED54DE" w:rsidP="00DD40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3B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семей, имеющих детей</w:t>
            </w:r>
          </w:p>
        </w:tc>
        <w:tc>
          <w:tcPr>
            <w:tcW w:w="708" w:type="dxa"/>
          </w:tcPr>
          <w:p w:rsidR="00ED54DE" w:rsidRPr="00276469" w:rsidRDefault="00ED54DE" w:rsidP="00BC0D74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семей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</w:tcPr>
          <w:p w:rsidR="00ED54DE" w:rsidRPr="001863BF" w:rsidRDefault="00ED54DE" w:rsidP="00DD40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D54DE" w:rsidRPr="00116A66" w:rsidTr="00522CF9">
        <w:tc>
          <w:tcPr>
            <w:tcW w:w="709" w:type="dxa"/>
          </w:tcPr>
          <w:p w:rsidR="00ED54DE" w:rsidRPr="00116A66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DE" w:rsidRPr="00276469" w:rsidRDefault="00ED54DE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мероприятий и акций</w:t>
            </w:r>
          </w:p>
        </w:tc>
        <w:tc>
          <w:tcPr>
            <w:tcW w:w="28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Работа по организации мероприятий и акций</w:t>
            </w:r>
          </w:p>
        </w:tc>
        <w:tc>
          <w:tcPr>
            <w:tcW w:w="708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ED54DE" w:rsidRPr="00276469" w:rsidRDefault="00ED54DE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ED54DE" w:rsidRPr="001863BF" w:rsidRDefault="00ED54DE" w:rsidP="00E030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3BF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993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4DE" w:rsidRPr="00276469" w:rsidRDefault="00ED54DE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BE0563" w:rsidRPr="00116A66" w:rsidTr="00364AA4">
        <w:trPr>
          <w:trHeight w:val="540"/>
        </w:trPr>
        <w:tc>
          <w:tcPr>
            <w:tcW w:w="1620" w:type="dxa"/>
          </w:tcPr>
          <w:p w:rsidR="00BE0563" w:rsidRPr="00116A66" w:rsidRDefault="00BD57CF" w:rsidP="00364AA4">
            <w:pPr>
              <w:jc w:val="center"/>
            </w:pPr>
            <w:r>
              <w:t>0</w:t>
            </w:r>
          </w:p>
        </w:tc>
      </w:tr>
    </w:tbl>
    <w:p w:rsidR="00BE0563" w:rsidRPr="00116A66" w:rsidRDefault="00BE0563" w:rsidP="00BE0563">
      <w:pPr>
        <w:jc w:val="both"/>
      </w:pPr>
    </w:p>
    <w:p w:rsidR="00BE0563" w:rsidRPr="00116A66" w:rsidRDefault="00BE0563" w:rsidP="00BE0563">
      <w:pPr>
        <w:jc w:val="both"/>
      </w:pPr>
      <w:r w:rsidRPr="00116A66">
        <w:t>Допустимые (возможные) отклонения от установленных показателей качества государственной услуги, в</w:t>
      </w:r>
    </w:p>
    <w:p w:rsidR="00BE0563" w:rsidRPr="00116A66" w:rsidRDefault="00BE0563" w:rsidP="00BE0563">
      <w:pPr>
        <w:jc w:val="both"/>
      </w:pPr>
      <w:r w:rsidRPr="00116A66">
        <w:t>пределах  которых государственное задание считается выполненным (процентов)</w:t>
      </w:r>
    </w:p>
    <w:p w:rsidR="00BE0563" w:rsidRPr="00116A66" w:rsidRDefault="00BE0563" w:rsidP="00BE0563">
      <w:pPr>
        <w:jc w:val="both"/>
      </w:pPr>
    </w:p>
    <w:p w:rsidR="000A0BB5" w:rsidRPr="00116A66" w:rsidRDefault="000A0BB5" w:rsidP="00546F45">
      <w:pPr>
        <w:jc w:val="both"/>
        <w:rPr>
          <w:sz w:val="20"/>
          <w:szCs w:val="20"/>
        </w:rPr>
      </w:pPr>
    </w:p>
    <w:p w:rsidR="008B2007" w:rsidRPr="00116A66" w:rsidRDefault="008B2007" w:rsidP="008B2007">
      <w:pPr>
        <w:jc w:val="center"/>
        <w:rPr>
          <w:b/>
          <w:bCs/>
        </w:rPr>
      </w:pPr>
      <w:r w:rsidRPr="00116A66">
        <w:rPr>
          <w:b/>
          <w:bCs/>
        </w:rPr>
        <w:t xml:space="preserve">ЧАСТЬ 3. Прочие сведения о государственном задании </w:t>
      </w:r>
    </w:p>
    <w:p w:rsidR="008B2007" w:rsidRPr="00116A66" w:rsidRDefault="008B2007" w:rsidP="008B2007">
      <w:pPr>
        <w:jc w:val="center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об актуализированном ведении электронной базы данных о потребителях государственной услуги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С целью реализации полномочий учреждения по предоставлению государственных услуг по социальному обслуживанию граждан, по предоставлению мер социальной поддержки гражданам, семьям, имеющим детей, в учреждении постоянно ведётся формирование личных дел граждан и ввод сведений в электронные программные комплексы (программы):</w:t>
      </w:r>
    </w:p>
    <w:p w:rsidR="008B2007" w:rsidRPr="008B2007" w:rsidRDefault="008B2007" w:rsidP="008B2007">
      <w:pPr>
        <w:jc w:val="both"/>
      </w:pPr>
      <w:r w:rsidRPr="008B2007">
        <w:t>«Регистр пол</w:t>
      </w:r>
      <w:r w:rsidR="006A3EAC">
        <w:t>учателей социальных услуг» - 4</w:t>
      </w:r>
      <w:r w:rsidR="00C609AF">
        <w:t>61</w:t>
      </w:r>
    </w:p>
    <w:p w:rsidR="008B2007" w:rsidRPr="008B2007" w:rsidRDefault="008B2007" w:rsidP="008B2007">
      <w:pPr>
        <w:jc w:val="both"/>
      </w:pPr>
      <w:r w:rsidRPr="008B2007">
        <w:t>«База</w:t>
      </w:r>
      <w:r w:rsidR="006A3EAC">
        <w:t>-регистр получателей МСП» - 3882</w:t>
      </w:r>
    </w:p>
    <w:p w:rsidR="008B2007" w:rsidRPr="008B2007" w:rsidRDefault="008B2007" w:rsidP="008B2007">
      <w:pPr>
        <w:jc w:val="both"/>
      </w:pPr>
      <w:r w:rsidRPr="008B2007">
        <w:t>«База данных получателей ЕК в возмещении вреда» - 8</w:t>
      </w:r>
    </w:p>
    <w:p w:rsidR="008B2007" w:rsidRPr="008B2007" w:rsidRDefault="008B2007" w:rsidP="008B2007">
      <w:pPr>
        <w:jc w:val="both"/>
      </w:pPr>
      <w:r w:rsidRPr="008B2007">
        <w:t>«Ежеме</w:t>
      </w:r>
      <w:r w:rsidR="00481599">
        <w:t>с</w:t>
      </w:r>
      <w:r w:rsidR="00847336">
        <w:t>ячное пособие на ребёнка» - 1043</w:t>
      </w:r>
    </w:p>
    <w:p w:rsidR="008B2007" w:rsidRPr="008B2007" w:rsidRDefault="00BD57CF" w:rsidP="008B2007">
      <w:pPr>
        <w:jc w:val="both"/>
      </w:pPr>
      <w:r>
        <w:t>«Получатели ЕДК» - 24</w:t>
      </w:r>
    </w:p>
    <w:p w:rsidR="008B2007" w:rsidRPr="008B2007" w:rsidRDefault="00BD57CF" w:rsidP="008B2007">
      <w:pPr>
        <w:jc w:val="both"/>
      </w:pPr>
      <w:r>
        <w:t>«Компенсация вреда ЧАЭС» - 31</w:t>
      </w:r>
    </w:p>
    <w:p w:rsidR="008B2007" w:rsidRPr="008B2007" w:rsidRDefault="008B2007" w:rsidP="008B2007">
      <w:pPr>
        <w:jc w:val="both"/>
      </w:pPr>
      <w:r w:rsidRPr="008B2007">
        <w:t>«Единовременное пособие при рождении ребёнка» -</w:t>
      </w:r>
      <w:r w:rsidR="00847336">
        <w:t xml:space="preserve"> </w:t>
      </w:r>
      <w:r w:rsidR="00C609AF">
        <w:t>29</w:t>
      </w:r>
    </w:p>
    <w:p w:rsidR="008B2007" w:rsidRPr="008B2007" w:rsidRDefault="008B2007" w:rsidP="008B2007">
      <w:pPr>
        <w:jc w:val="both"/>
      </w:pPr>
      <w:r w:rsidRPr="008B2007">
        <w:t>«Пос</w:t>
      </w:r>
      <w:r w:rsidR="00847336">
        <w:t xml:space="preserve">обия по уходу за ребёнком» - </w:t>
      </w:r>
      <w:r w:rsidR="00C609AF">
        <w:t>47</w:t>
      </w:r>
    </w:p>
    <w:p w:rsidR="008B2007" w:rsidRPr="008B2007" w:rsidRDefault="008B2007" w:rsidP="008B2007">
      <w:pPr>
        <w:jc w:val="both"/>
      </w:pPr>
      <w:r w:rsidRPr="008B2007">
        <w:t>«Возмещение</w:t>
      </w:r>
      <w:r w:rsidR="00847336">
        <w:t xml:space="preserve"> части родительской платы» - </w:t>
      </w:r>
      <w:r w:rsidR="00C609AF">
        <w:t>40</w:t>
      </w:r>
    </w:p>
    <w:p w:rsidR="008B2007" w:rsidRPr="008B2007" w:rsidRDefault="00BD57CF" w:rsidP="008B2007">
      <w:pPr>
        <w:jc w:val="both"/>
      </w:pPr>
      <w:r>
        <w:t>«Отдых и оздоровление» - 149</w:t>
      </w:r>
    </w:p>
    <w:p w:rsidR="008B2007" w:rsidRPr="008B2007" w:rsidRDefault="00847336" w:rsidP="008B2007">
      <w:pPr>
        <w:jc w:val="both"/>
      </w:pPr>
      <w:r>
        <w:t xml:space="preserve">«Выплата на 3-го ребёнка» - </w:t>
      </w:r>
      <w:r w:rsidR="00C609AF">
        <w:t>22</w:t>
      </w:r>
    </w:p>
    <w:p w:rsidR="008B2007" w:rsidRPr="008B2007" w:rsidRDefault="00847336" w:rsidP="008B2007">
      <w:pPr>
        <w:jc w:val="both"/>
      </w:pPr>
      <w:r>
        <w:t>«Многодетная семья» - 128</w:t>
      </w:r>
    </w:p>
    <w:p w:rsidR="008B2007" w:rsidRPr="008B2007" w:rsidRDefault="00847336" w:rsidP="008B2007">
      <w:pPr>
        <w:jc w:val="both"/>
      </w:pPr>
      <w:r>
        <w:t>«Пособия военнослужащим» - 1</w:t>
      </w:r>
    </w:p>
    <w:p w:rsidR="008B2007" w:rsidRPr="008B2007" w:rsidRDefault="008B2007" w:rsidP="008B2007">
      <w:pPr>
        <w:jc w:val="both"/>
      </w:pPr>
      <w:r w:rsidRPr="008B2007">
        <w:t xml:space="preserve">«Ежемесячная компенсационная выплата по Постановлению Правительства РФ от 02.08.2005 № 475» - </w:t>
      </w:r>
      <w:r w:rsidR="00C609AF">
        <w:t>8</w:t>
      </w:r>
    </w:p>
    <w:p w:rsidR="008B2007" w:rsidRPr="008B2007" w:rsidRDefault="008B2007" w:rsidP="008B2007">
      <w:pPr>
        <w:jc w:val="both"/>
      </w:pPr>
      <w:r w:rsidRPr="008B2007">
        <w:t>«Реабилитация и абилитация инвалидов» - 547</w:t>
      </w:r>
    </w:p>
    <w:p w:rsidR="008B2007" w:rsidRPr="008B2007" w:rsidRDefault="008B2007" w:rsidP="008B2007">
      <w:pPr>
        <w:jc w:val="both"/>
      </w:pPr>
      <w:r w:rsidRPr="008B2007">
        <w:t xml:space="preserve">«ГИС «ЖКХ» </w:t>
      </w:r>
      <w:r w:rsidRPr="008B2007">
        <w:rPr>
          <w:b/>
          <w:bCs/>
        </w:rPr>
        <w:t>-</w:t>
      </w:r>
      <w:r w:rsidR="00D906AF">
        <w:t xml:space="preserve"> 385</w:t>
      </w:r>
      <w:r w:rsidR="00FB7FCF">
        <w:t>.</w:t>
      </w:r>
    </w:p>
    <w:p w:rsidR="008B2007" w:rsidRPr="008B2007" w:rsidRDefault="008B2007" w:rsidP="008B2007">
      <w:pPr>
        <w:jc w:val="both"/>
      </w:pPr>
      <w:r w:rsidRPr="008B2007">
        <w:tab/>
        <w:t>Специалисты учреждения обеспечивали своевременное формирование, внесение изменений и дополнений и поддержание в актуализированном состоянии электронных программных комплексов (программ).</w:t>
      </w:r>
    </w:p>
    <w:p w:rsidR="008B2007" w:rsidRPr="008B2007" w:rsidRDefault="008B2007" w:rsidP="008B2007">
      <w:pPr>
        <w:jc w:val="both"/>
      </w:pPr>
      <w:r w:rsidRPr="008B2007">
        <w:lastRenderedPageBreak/>
        <w:tab/>
        <w:t>Ежемесячно до 24 числа обеспечивается выгрузка сегмента базы данных граждан льготной категории поставщикам коммунальных услуг. До 1 числа месяца учреждение принимает заполненный поставщиками сегмент базы данных, до 3-4 числа месяца формируются выплатные документы на возмещение части суммы оплаты за жилищно-коммунальные услуги и направляются в почтовые отделения и кредитные организации.</w:t>
      </w:r>
    </w:p>
    <w:p w:rsidR="008B2007" w:rsidRPr="008B2007" w:rsidRDefault="008B2007" w:rsidP="008B2007">
      <w:pPr>
        <w:jc w:val="both"/>
      </w:pPr>
      <w:r w:rsidRPr="008B2007">
        <w:tab/>
        <w:t xml:space="preserve">Ежемесячно проводится сверка реестров </w:t>
      </w:r>
      <w:r w:rsidRPr="008B2007">
        <w:tab/>
        <w:t>получателей мер социальной поддержки граждан льготной категории.</w:t>
      </w:r>
    </w:p>
    <w:p w:rsidR="008B2007" w:rsidRPr="008B2007" w:rsidRDefault="008B2007" w:rsidP="008B2007">
      <w:pPr>
        <w:jc w:val="both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своевременном зачислении граждан на надомное социальное обслуживание и</w:t>
      </w:r>
    </w:p>
    <w:p w:rsidR="008B2007" w:rsidRPr="008B2007" w:rsidRDefault="008B2007" w:rsidP="008B2007">
      <w:pPr>
        <w:jc w:val="center"/>
      </w:pPr>
      <w:r w:rsidRPr="008B2007">
        <w:rPr>
          <w:b/>
          <w:bCs/>
        </w:rPr>
        <w:t>снятия с надомного социального обслуживания</w:t>
      </w:r>
    </w:p>
    <w:p w:rsidR="008B2007" w:rsidRPr="008B2007" w:rsidRDefault="008B2007" w:rsidP="008B2007">
      <w:pPr>
        <w:jc w:val="center"/>
      </w:pPr>
    </w:p>
    <w:p w:rsidR="008B2007" w:rsidRPr="008B2007" w:rsidRDefault="008B2007" w:rsidP="008B2007">
      <w:pPr>
        <w:shd w:val="clear" w:color="auto" w:fill="FFFFFF"/>
        <w:tabs>
          <w:tab w:val="left" w:pos="9470"/>
        </w:tabs>
        <w:jc w:val="both"/>
        <w:rPr>
          <w:rStyle w:val="af1"/>
        </w:rPr>
      </w:pPr>
      <w:r w:rsidRPr="008B2007">
        <w:t xml:space="preserve">   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(в соответствии с Приказом Минтруда России от 28.03.2014 № 159н « Об утверждении формы заявления о предоставлении социальных услуг») гражданина или его законного представителя</w:t>
      </w:r>
      <w:r w:rsidRPr="008B2007">
        <w:rPr>
          <w:color w:val="000000"/>
        </w:rPr>
        <w:t xml:space="preserve"> </w:t>
      </w:r>
      <w:r w:rsidRPr="008B2007">
        <w:t xml:space="preserve">о </w:t>
      </w:r>
      <w:r w:rsidRPr="008B2007">
        <w:rPr>
          <w:color w:val="000000"/>
        </w:rPr>
        <w:t>предоставлении социального обслуживания на дому. (</w:t>
      </w:r>
      <w:hyperlink r:id="rId8" w:history="1">
        <w:r w:rsidRPr="008B2007">
          <w:rPr>
            <w:rStyle w:val="a6"/>
          </w:rPr>
          <w:t>Федеральный закон от 28.12.2013 N 442-ФЗ (ред. от 07.03.2018) "Об основах социального обслуживания граждан в Российской Федерации"</w:t>
        </w:r>
      </w:hyperlink>
    </w:p>
    <w:p w:rsidR="008B2007" w:rsidRPr="008B2007" w:rsidRDefault="008B2007" w:rsidP="008B2007">
      <w:pPr>
        <w:pStyle w:val="af2"/>
        <w:jc w:val="both"/>
      </w:pPr>
      <w:r w:rsidRPr="008B2007">
        <w:rPr>
          <w:rStyle w:val="af1"/>
        </w:rPr>
        <w:t>К заявлению</w:t>
      </w:r>
      <w:r w:rsidRPr="008B2007">
        <w:t xml:space="preserve"> о предоставлении социального обслуживания</w:t>
      </w:r>
      <w:r w:rsidRPr="008B2007">
        <w:rPr>
          <w:rStyle w:val="af1"/>
        </w:rPr>
        <w:t xml:space="preserve"> прилагаются следующие документы лично:</w:t>
      </w:r>
    </w:p>
    <w:p w:rsidR="008B2007" w:rsidRPr="008B2007" w:rsidRDefault="008B2007" w:rsidP="008B2007">
      <w:pPr>
        <w:pStyle w:val="af2"/>
        <w:jc w:val="both"/>
      </w:pPr>
      <w:r w:rsidRPr="008B2007">
        <w:t> -  документ, удостоверяющий личность получателя социальных услуг или представителя ( при обращении законного представителя);</w:t>
      </w:r>
    </w:p>
    <w:p w:rsidR="008B2007" w:rsidRPr="008B2007" w:rsidRDefault="008B2007" w:rsidP="008B2007">
      <w:pPr>
        <w:pStyle w:val="af2"/>
        <w:jc w:val="both"/>
      </w:pPr>
      <w:r w:rsidRPr="008B2007">
        <w:t>- документ, подтверждающий полномочия законного представителя.</w:t>
      </w:r>
    </w:p>
    <w:p w:rsidR="008B2007" w:rsidRPr="008B2007" w:rsidRDefault="008B2007" w:rsidP="008B2007">
      <w:pPr>
        <w:pStyle w:val="af2"/>
        <w:jc w:val="both"/>
      </w:pPr>
      <w:r w:rsidRPr="008B2007">
        <w:t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(пункт 2.6.2 административного регламента, утвержденного приказом управления социальной защиты и семейной политики Тамбовской области).</w:t>
      </w:r>
    </w:p>
    <w:p w:rsidR="008B2007" w:rsidRPr="008B2007" w:rsidRDefault="008B2007" w:rsidP="008B2007">
      <w:pPr>
        <w:pStyle w:val="af2"/>
        <w:jc w:val="both"/>
        <w:rPr>
          <w:color w:val="000000"/>
        </w:rPr>
      </w:pPr>
      <w:r w:rsidRPr="008B2007">
        <w:t xml:space="preserve">   Документы, необходимые для принятия решения о признании гражданина нуждающимся в социальном обслуживании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27.07.2010 N 210-ФЗ "Об организации предоставления государственных и муниципальных услуг" (пункт 2.6.3 административного регламента утвержденного приказом управления социальной защиты и семейной политики Тамбовской области)</w:t>
      </w:r>
    </w:p>
    <w:p w:rsidR="008B2007" w:rsidRPr="008B2007" w:rsidRDefault="008B2007" w:rsidP="008B2007">
      <w:pPr>
        <w:jc w:val="both"/>
      </w:pPr>
      <w:r w:rsidRPr="008B2007">
        <w:rPr>
          <w:color w:val="000000"/>
        </w:rPr>
        <w:t xml:space="preserve">      ТОГБУ СОН "Центр социальных услуг для населения Ржаксинского района" принимает пакет документов необходимых для предоставления государственной услуги, оформляет расписку о приеме документов в двух экземплярах, осуществляет обследование материально-бытовых и социальных условий проживания по определению индивидуальной потребности в социальных услугах гражданина в течение 1-3 рабочих дней с момента регистрации заявления, вносит сведения о получателе социальных услуг в программный комплекс «Регистр получателей социальных услуг» и направляет в управление.</w:t>
      </w:r>
    </w:p>
    <w:p w:rsidR="008B2007" w:rsidRPr="008B2007" w:rsidRDefault="008B2007" w:rsidP="008B2007">
      <w:pPr>
        <w:jc w:val="both"/>
      </w:pPr>
      <w:r w:rsidRPr="008B2007">
        <w:t xml:space="preserve">     Управление социальной защиты и семейной политики 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</w:t>
      </w:r>
    </w:p>
    <w:p w:rsidR="008B2007" w:rsidRPr="008B2007" w:rsidRDefault="008B2007" w:rsidP="008B2007">
      <w:pPr>
        <w:jc w:val="both"/>
      </w:pPr>
      <w:r w:rsidRPr="008B2007">
        <w:t xml:space="preserve">   При признании гражданина нуждающимся в социальном обслуживании  составляется индивидуальная программа  в двух экземплярах. Экземпляр индивидуальной программы, подписанный управлением, передается гражданину или его законному представителю в срок не </w:t>
      </w:r>
      <w:r w:rsidRPr="008B2007">
        <w:lastRenderedPageBreak/>
        <w:t>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Т</w:t>
      </w:r>
      <w:r w:rsidRPr="008B2007">
        <w:rPr>
          <w:color w:val="000000"/>
        </w:rPr>
        <w:t>ОГБУ СОН "Центр социальных услуг для населения Ржаксинского района"</w:t>
      </w:r>
      <w:r w:rsidRPr="008B2007">
        <w:t>.</w:t>
      </w:r>
    </w:p>
    <w:p w:rsidR="008B2007" w:rsidRPr="008B2007" w:rsidRDefault="008B2007" w:rsidP="008B2007">
      <w:pPr>
        <w:jc w:val="both"/>
      </w:pPr>
      <w:r w:rsidRPr="008B2007">
        <w:t xml:space="preserve">   Социальные услуги предоставляются гражданину на основании договора о предоставлении социальных услуг (приказ Управления социальной защиты и семейной политики от 07.07.2017г №1059-Ф «Об утверждении формы договора о предоставлении социальных услуг»),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8B2007" w:rsidRPr="008B2007" w:rsidRDefault="008B2007" w:rsidP="008B2007">
      <w:pPr>
        <w:jc w:val="both"/>
        <w:rPr>
          <w:b/>
          <w:bCs/>
        </w:rPr>
      </w:pPr>
      <w:r w:rsidRPr="008B2007">
        <w:t xml:space="preserve">  </w:t>
      </w:r>
      <w:r w:rsidRPr="008B2007">
        <w:tab/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B2007" w:rsidRPr="008B2007" w:rsidRDefault="008B2007" w:rsidP="008B2007">
      <w:pPr>
        <w:ind w:firstLine="540"/>
        <w:jc w:val="both"/>
        <w:rPr>
          <w:b/>
          <w:bCs/>
        </w:rPr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количестве письменных обращений граждан с жалобой на качество предоставляемой государственной услуги, об их рассмотрении и принятых мерах, сроки устранения нарушения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Письменных жалоб, поступивших от граждан, на качество оказания государственных социальных услуг, признанных обоснованными, и контрольно-надзорных органов, а также необоснованных отказов гражданам в приёме на предоставление социальных услуг в отчётном периоде в учреждении не зарегистрировано.</w:t>
      </w:r>
    </w:p>
    <w:p w:rsidR="008B2007" w:rsidRPr="008B2007" w:rsidRDefault="008B2007" w:rsidP="008B2007">
      <w:pPr>
        <w:jc w:val="center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качестве предоставляемой социальной услуги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В учреждении проводится работа, направленная на соблюдение стандартов качества предоставляемых гарантированных государством социальных услуг населению, в соответствии с национальными стандартами Российской Федерации на обеспечение качества предоставляемых услуг.</w:t>
      </w:r>
    </w:p>
    <w:p w:rsidR="008B2007" w:rsidRPr="008B2007" w:rsidRDefault="008B2007" w:rsidP="008B2007">
      <w:pPr>
        <w:jc w:val="both"/>
      </w:pPr>
      <w:r w:rsidRPr="008B2007">
        <w:tab/>
        <w:t>Заведующие отделениями социального обслуживания на дому граждан пожилого возраста и инвалидов проводили проверки на соответствие стандартам качества предоставляемых услуг гражданам, признанным нуждающимися, социаль</w:t>
      </w:r>
      <w:r w:rsidR="00847336">
        <w:t xml:space="preserve">ными работниками. </w:t>
      </w:r>
      <w:r w:rsidRPr="008B2007">
        <w:t>В</w:t>
      </w:r>
      <w:r w:rsidR="00FB7FCF">
        <w:t>ыявленные нарушения устранялись в рабочем порядке.</w:t>
      </w:r>
    </w:p>
    <w:p w:rsidR="008B2007" w:rsidRPr="008B2007" w:rsidRDefault="008B2007" w:rsidP="008B2007">
      <w:pPr>
        <w:jc w:val="both"/>
      </w:pPr>
      <w:r w:rsidRPr="008B2007">
        <w:tab/>
        <w:t xml:space="preserve">Заведующими отделениями социального обслуживания на дому постоянно ведётся работа по формированию личных дел граждан, своевременно вносятся изменения и дополнения в программный комплекс «Регистр социального обслуживания». </w:t>
      </w:r>
    </w:p>
    <w:p w:rsidR="008B2007" w:rsidRPr="008B2007" w:rsidRDefault="008B2007" w:rsidP="008B2007">
      <w:pPr>
        <w:jc w:val="both"/>
      </w:pPr>
      <w:r w:rsidRPr="008B2007">
        <w:tab/>
        <w:t>Специалистами отдела социальной поддержки населения, субсидий на оплату жилого помещения и коммунальных услуг качественно и своевременно  в соответствии с законодательством предоставляются гражданам льготной категории меры социальной поддержки. Обоснованных жалоб не поступало.</w:t>
      </w:r>
    </w:p>
    <w:p w:rsidR="008B2007" w:rsidRPr="00C609AF" w:rsidRDefault="008B2007" w:rsidP="008B2007">
      <w:pPr>
        <w:jc w:val="both"/>
      </w:pPr>
      <w:r w:rsidRPr="008B2007">
        <w:tab/>
      </w:r>
      <w:r w:rsidRPr="00C609AF">
        <w:t>Отдел по работе с населением, семьями, имеющими детей, в т.ч. имеющими детей-инвалидов осуществляет работу на основании утверждённой нормативно-правовой базы</w:t>
      </w:r>
      <w:r w:rsidR="00FB7FCF" w:rsidRPr="00C609AF">
        <w:t>. На 01.</w:t>
      </w:r>
      <w:r w:rsidR="0039440F" w:rsidRPr="00C609AF">
        <w:t>01</w:t>
      </w:r>
      <w:r w:rsidR="00847336" w:rsidRPr="00C609AF">
        <w:t>.20</w:t>
      </w:r>
      <w:r w:rsidR="00C609AF" w:rsidRPr="00C609AF">
        <w:t>20</w:t>
      </w:r>
      <w:r w:rsidR="00847336" w:rsidRPr="00C609AF">
        <w:t xml:space="preserve"> г. проведена проверка  </w:t>
      </w:r>
      <w:r w:rsidR="00FB7FCF" w:rsidRPr="00C609AF">
        <w:t>3</w:t>
      </w:r>
      <w:r w:rsidR="00847336" w:rsidRPr="00C609AF">
        <w:t>7</w:t>
      </w:r>
      <w:r w:rsidR="00FB7FCF" w:rsidRPr="00C609AF">
        <w:t>7</w:t>
      </w:r>
      <w:r w:rsidRPr="00C609AF">
        <w:t xml:space="preserve">  личного дела получателей ежемесячного пособия на ребёнка и исполнения порядка формирования, ведения, учёта и хранения необходимых документов. Недостатки при проверке не выявлены.</w:t>
      </w:r>
    </w:p>
    <w:p w:rsidR="008B2007" w:rsidRPr="0039440F" w:rsidRDefault="00CF32C5" w:rsidP="008B2007">
      <w:pPr>
        <w:jc w:val="both"/>
      </w:pPr>
      <w:r w:rsidRPr="0039440F">
        <w:rPr>
          <w:color w:val="FF0000"/>
        </w:rPr>
        <w:tab/>
      </w:r>
      <w:r w:rsidRPr="0039440F">
        <w:t>В течение отчетного периода</w:t>
      </w:r>
      <w:r w:rsidR="00DB4D43" w:rsidRPr="0039440F">
        <w:t xml:space="preserve">  2019</w:t>
      </w:r>
      <w:r w:rsidR="008B2007" w:rsidRPr="0039440F">
        <w:t xml:space="preserve"> года </w:t>
      </w:r>
      <w:r w:rsidRPr="0039440F">
        <w:t xml:space="preserve">проведено </w:t>
      </w:r>
      <w:r w:rsidR="0039440F" w:rsidRPr="0039440F">
        <w:t>6</w:t>
      </w:r>
      <w:r w:rsidRPr="0039440F">
        <w:t xml:space="preserve"> производственных  собраний</w:t>
      </w:r>
      <w:r w:rsidR="008B2007" w:rsidRPr="0039440F">
        <w:t>, на которых рассматривались</w:t>
      </w:r>
      <w:r w:rsidR="00847336" w:rsidRPr="0039440F">
        <w:t xml:space="preserve">  вопросы охраны труда, оказания</w:t>
      </w:r>
      <w:r w:rsidR="008B2007" w:rsidRPr="0039440F">
        <w:t xml:space="preserve"> услуг населению в части касающей</w:t>
      </w:r>
      <w:r w:rsidR="00DB4D43" w:rsidRPr="0039440F">
        <w:t>ся</w:t>
      </w:r>
      <w:r w:rsidR="008B2007" w:rsidRPr="0039440F">
        <w:t xml:space="preserve">, в том числе социальных дополнительных платных услуг. </w:t>
      </w:r>
    </w:p>
    <w:p w:rsidR="008B2007" w:rsidRPr="0039440F" w:rsidRDefault="008B2007" w:rsidP="008B2007">
      <w:pPr>
        <w:jc w:val="both"/>
      </w:pPr>
      <w:r w:rsidRPr="0039440F">
        <w:t xml:space="preserve">Информация о деятельности  учреждения  размещена на официальном сайте учреждения  в соответствии с установленными требованиями. </w:t>
      </w:r>
    </w:p>
    <w:p w:rsidR="008B2007" w:rsidRPr="0039440F" w:rsidRDefault="008B2007" w:rsidP="008B2007">
      <w:pPr>
        <w:jc w:val="both"/>
        <w:rPr>
          <w:b/>
          <w:bCs/>
          <w:color w:val="FF0000"/>
        </w:rPr>
      </w:pPr>
      <w:r w:rsidRPr="0039440F">
        <w:rPr>
          <w:color w:val="FF0000"/>
        </w:rPr>
        <w:tab/>
      </w: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соблюдении трудовых прав работников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Доля укомплектованности кадрами составляет 100 % согласно доведённому государственному заданию.</w:t>
      </w:r>
    </w:p>
    <w:p w:rsidR="008B2007" w:rsidRPr="008B2007" w:rsidRDefault="008B2007" w:rsidP="008B2007">
      <w:pPr>
        <w:jc w:val="both"/>
      </w:pPr>
      <w:r w:rsidRPr="008B2007">
        <w:tab/>
        <w:t xml:space="preserve"> Среднемесячная номинальная начисленная заработная плата работ</w:t>
      </w:r>
      <w:r w:rsidR="00CF32C5">
        <w:t>ников учреждения  на 01.</w:t>
      </w:r>
      <w:r w:rsidR="0039440F">
        <w:t>0</w:t>
      </w:r>
      <w:r w:rsidR="001863BF">
        <w:t>1</w:t>
      </w:r>
      <w:r w:rsidR="00847336">
        <w:t>.20</w:t>
      </w:r>
      <w:r w:rsidR="0039440F">
        <w:t>20</w:t>
      </w:r>
      <w:r w:rsidR="00847336">
        <w:t>г.</w:t>
      </w:r>
      <w:r w:rsidRPr="008B2007">
        <w:t xml:space="preserve"> составила </w:t>
      </w:r>
      <w:r w:rsidR="006316E2" w:rsidRPr="006316E2">
        <w:rPr>
          <w:color w:val="000000" w:themeColor="text1"/>
        </w:rPr>
        <w:t>23259,5</w:t>
      </w:r>
      <w:r w:rsidR="00FA10F7">
        <w:t xml:space="preserve"> рубля</w:t>
      </w:r>
      <w:r w:rsidRPr="008B2007">
        <w:t xml:space="preserve">, что составляет </w:t>
      </w:r>
      <w:r w:rsidRPr="00017011">
        <w:rPr>
          <w:color w:val="000000" w:themeColor="text1"/>
        </w:rPr>
        <w:t>87 % к</w:t>
      </w:r>
      <w:r w:rsidRPr="008B2007">
        <w:t xml:space="preserve"> средней заработной плате работников в регионе, социальных работников </w:t>
      </w:r>
      <w:r w:rsidRPr="00847336">
        <w:rPr>
          <w:b/>
        </w:rPr>
        <w:t xml:space="preserve">— </w:t>
      </w:r>
      <w:r w:rsidR="00FA10F7">
        <w:t>25</w:t>
      </w:r>
      <w:r w:rsidR="0039440F">
        <w:t>215</w:t>
      </w:r>
      <w:r w:rsidR="00FA10F7">
        <w:t xml:space="preserve"> рублей</w:t>
      </w:r>
      <w:r w:rsidR="00CF32C5">
        <w:t>. Соо</w:t>
      </w:r>
      <w:r w:rsidRPr="008B2007">
        <w:t xml:space="preserve">тношение заработной платы работников аппарата к общему фонду оплаты труда работников учреждения </w:t>
      </w:r>
      <w:r w:rsidRPr="006316E2">
        <w:rPr>
          <w:color w:val="000000" w:themeColor="text1"/>
        </w:rPr>
        <w:t>составляет 2</w:t>
      </w:r>
      <w:r w:rsidR="006316E2" w:rsidRPr="006316E2">
        <w:rPr>
          <w:color w:val="000000" w:themeColor="text1"/>
        </w:rPr>
        <w:t>6</w:t>
      </w:r>
      <w:r w:rsidRPr="006316E2">
        <w:rPr>
          <w:color w:val="000000" w:themeColor="text1"/>
        </w:rPr>
        <w:t xml:space="preserve"> %.</w:t>
      </w:r>
    </w:p>
    <w:p w:rsidR="008B2007" w:rsidRPr="008B2007" w:rsidRDefault="008B2007" w:rsidP="008B2007">
      <w:pPr>
        <w:jc w:val="both"/>
      </w:pPr>
      <w:r w:rsidRPr="008B2007">
        <w:t xml:space="preserve">      </w:t>
      </w:r>
      <w:r w:rsidRPr="008B2007">
        <w:rPr>
          <w:b/>
          <w:bCs/>
        </w:rPr>
        <w:tab/>
      </w:r>
      <w:r w:rsidRPr="008B2007">
        <w:t>Права работников учреждения по оплате труда не нарушались.</w:t>
      </w:r>
    </w:p>
    <w:p w:rsidR="008B2007" w:rsidRPr="008B2007" w:rsidRDefault="008B2007" w:rsidP="008B2007">
      <w:pPr>
        <w:jc w:val="both"/>
      </w:pPr>
      <w:r w:rsidRPr="008B2007">
        <w:tab/>
        <w:t>Согласно положению об оплате труда работников учреждения аванс за первую половину месяца перечисляется 25 числа текущего месяца, заработная плата выплачивается 10 числа месяца, следующего за отчётным.</w:t>
      </w:r>
    </w:p>
    <w:p w:rsidR="008B2007" w:rsidRPr="008B2007" w:rsidRDefault="008B2007" w:rsidP="008B2007">
      <w:pPr>
        <w:jc w:val="both"/>
      </w:pPr>
      <w:r w:rsidRPr="008B2007">
        <w:tab/>
        <w:t>Окончательный расчёт при увольнении производится в день увольнения.</w:t>
      </w:r>
    </w:p>
    <w:p w:rsidR="008B2007" w:rsidRPr="008B2007" w:rsidRDefault="008B2007" w:rsidP="008B2007">
      <w:pPr>
        <w:jc w:val="both"/>
      </w:pPr>
      <w:r w:rsidRPr="008B2007">
        <w:tab/>
        <w:t>Оплата за работу в сверхурочное время, государственные праздники и праздничные дни, установленные и объявленные нерабочими, производится в соответствии со ст. 113, ст. 153 ТК РФ.</w:t>
      </w:r>
    </w:p>
    <w:p w:rsidR="008B2007" w:rsidRPr="008B2007" w:rsidRDefault="008B2007" w:rsidP="008B2007">
      <w:pPr>
        <w:jc w:val="both"/>
      </w:pPr>
      <w:r w:rsidRPr="008B2007">
        <w:tab/>
        <w:t>Предоставление работникам трудовых и социальных отпусков производилось согласно графику отпусков, утверждённого приказом директора. Оплата отпусков производилась не позднее 3-х дней до начала отпуска согласно ТК РФ.</w:t>
      </w:r>
    </w:p>
    <w:p w:rsidR="008B2007" w:rsidRPr="008B2007" w:rsidRDefault="008B2007" w:rsidP="008B2007">
      <w:pPr>
        <w:jc w:val="both"/>
      </w:pPr>
      <w:r w:rsidRPr="008B2007">
        <w:tab/>
        <w:t>Замещение должностей специалистов и служащих, рабочих профессий обеспечено основными работниками.</w:t>
      </w:r>
    </w:p>
    <w:p w:rsidR="008B2007" w:rsidRPr="008B2007" w:rsidRDefault="008B2007" w:rsidP="008B2007">
      <w:pPr>
        <w:jc w:val="both"/>
      </w:pPr>
      <w:r w:rsidRPr="008B2007">
        <w:tab/>
        <w:t>НДФЛ с заработной платы перечисляется в день получения заработной платы.</w:t>
      </w:r>
    </w:p>
    <w:p w:rsidR="008B2007" w:rsidRPr="008B2007" w:rsidRDefault="008B2007" w:rsidP="008B2007">
      <w:pPr>
        <w:jc w:val="both"/>
      </w:pPr>
      <w:r w:rsidRPr="008B2007">
        <w:tab/>
        <w:t>Отчисления в ФСС и ПФ РФ производится не позднее 15 числа, следующего за отчётным.</w:t>
      </w:r>
    </w:p>
    <w:p w:rsidR="008B2007" w:rsidRPr="008B2007" w:rsidRDefault="008B2007" w:rsidP="008B2007">
      <w:pPr>
        <w:jc w:val="both"/>
      </w:pPr>
    </w:p>
    <w:p w:rsidR="008B2007" w:rsidRPr="008B2007" w:rsidRDefault="008B2007" w:rsidP="008B2007">
      <w:pPr>
        <w:jc w:val="both"/>
      </w:pPr>
      <w:r w:rsidRPr="008B2007">
        <w:t>Руководитель (уполномоченное лицо)     _</w:t>
      </w:r>
      <w:r w:rsidRPr="008B2007">
        <w:rPr>
          <w:u w:val="single"/>
        </w:rPr>
        <w:t>директор</w:t>
      </w:r>
      <w:r w:rsidRPr="008B2007">
        <w:t>______                    _________________________             _____</w:t>
      </w:r>
      <w:r w:rsidRPr="008B2007">
        <w:rPr>
          <w:u w:val="single"/>
        </w:rPr>
        <w:t>С.А. Дякина</w:t>
      </w:r>
      <w:r w:rsidRPr="008B2007">
        <w:t>____________</w:t>
      </w:r>
    </w:p>
    <w:p w:rsidR="008B2007" w:rsidRPr="008B2007" w:rsidRDefault="008B2007" w:rsidP="008B2007">
      <w:pPr>
        <w:jc w:val="both"/>
      </w:pPr>
      <w:r w:rsidRPr="008B2007">
        <w:t xml:space="preserve">                                                                        (должность)                                     (подпись)                                             (расшифровка подписи)</w:t>
      </w:r>
    </w:p>
    <w:p w:rsidR="008B2007" w:rsidRPr="008B2007" w:rsidRDefault="008B2007" w:rsidP="008B2007">
      <w:pPr>
        <w:jc w:val="both"/>
      </w:pPr>
    </w:p>
    <w:p w:rsidR="008B2007" w:rsidRPr="008B2007" w:rsidRDefault="000E6C87" w:rsidP="008B2007">
      <w:pPr>
        <w:jc w:val="both"/>
      </w:pPr>
      <w:r>
        <w:t>«</w:t>
      </w:r>
      <w:r w:rsidR="00017011">
        <w:t>15</w:t>
      </w:r>
      <w:r>
        <w:t xml:space="preserve">» </w:t>
      </w:r>
      <w:r w:rsidR="0039440F">
        <w:t>января</w:t>
      </w:r>
      <w:r w:rsidR="00A0085C">
        <w:t xml:space="preserve"> </w:t>
      </w:r>
      <w:r w:rsidR="008B2007" w:rsidRPr="008B2007">
        <w:t xml:space="preserve"> 20</w:t>
      </w:r>
      <w:r w:rsidR="0039440F">
        <w:t>20</w:t>
      </w:r>
      <w:r w:rsidR="008B2007" w:rsidRPr="008B2007">
        <w:t xml:space="preserve"> г.</w:t>
      </w:r>
    </w:p>
    <w:p w:rsidR="008B2007" w:rsidRPr="008B2007" w:rsidRDefault="008B2007"/>
    <w:sectPr w:rsidR="008B2007" w:rsidRPr="008B2007" w:rsidSect="000B34C8">
      <w:headerReference w:type="default" r:id="rId9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85" w:rsidRDefault="00061185" w:rsidP="00DC5CE2">
      <w:r>
        <w:separator/>
      </w:r>
    </w:p>
  </w:endnote>
  <w:endnote w:type="continuationSeparator" w:id="1">
    <w:p w:rsidR="00061185" w:rsidRDefault="00061185" w:rsidP="00DC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85" w:rsidRDefault="00061185" w:rsidP="00DC5CE2">
      <w:r>
        <w:separator/>
      </w:r>
    </w:p>
  </w:footnote>
  <w:footnote w:type="continuationSeparator" w:id="1">
    <w:p w:rsidR="00061185" w:rsidRDefault="00061185" w:rsidP="00DC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1B" w:rsidRDefault="00EA6D0D" w:rsidP="00EE6FB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7A1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143F">
      <w:rPr>
        <w:rStyle w:val="ad"/>
        <w:noProof/>
      </w:rPr>
      <w:t>40</w:t>
    </w:r>
    <w:r>
      <w:rPr>
        <w:rStyle w:val="ad"/>
      </w:rPr>
      <w:fldChar w:fldCharType="end"/>
    </w:r>
  </w:p>
  <w:p w:rsidR="008B7A1B" w:rsidRDefault="008B7A1B" w:rsidP="00DC5CE2">
    <w:pPr>
      <w:pStyle w:val="ab"/>
      <w:jc w:val="right"/>
    </w:pPr>
    <w:r>
      <w:t>Продолжение приложения № 12</w:t>
    </w:r>
  </w:p>
  <w:p w:rsidR="008B7A1B" w:rsidRDefault="008B7A1B" w:rsidP="00DC5CE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49"/>
    <w:multiLevelType w:val="hybridMultilevel"/>
    <w:tmpl w:val="F32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1E0"/>
    <w:multiLevelType w:val="hybridMultilevel"/>
    <w:tmpl w:val="B8900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4F64"/>
    <w:multiLevelType w:val="hybridMultilevel"/>
    <w:tmpl w:val="974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518"/>
    <w:multiLevelType w:val="hybridMultilevel"/>
    <w:tmpl w:val="BB263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776"/>
    <w:multiLevelType w:val="hybridMultilevel"/>
    <w:tmpl w:val="1958845A"/>
    <w:lvl w:ilvl="0" w:tplc="5866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695"/>
    <w:multiLevelType w:val="hybridMultilevel"/>
    <w:tmpl w:val="94AC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902B5"/>
    <w:multiLevelType w:val="hybridMultilevel"/>
    <w:tmpl w:val="9EC8E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C40ED"/>
    <w:multiLevelType w:val="hybridMultilevel"/>
    <w:tmpl w:val="DF9ACB4E"/>
    <w:lvl w:ilvl="0" w:tplc="BC488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597"/>
    <w:multiLevelType w:val="hybridMultilevel"/>
    <w:tmpl w:val="B5BA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90E4B"/>
    <w:multiLevelType w:val="hybridMultilevel"/>
    <w:tmpl w:val="E098E876"/>
    <w:lvl w:ilvl="0" w:tplc="8660808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C828730">
      <w:numFmt w:val="none"/>
      <w:lvlText w:val=""/>
      <w:lvlJc w:val="left"/>
      <w:pPr>
        <w:tabs>
          <w:tab w:val="num" w:pos="360"/>
        </w:tabs>
      </w:pPr>
    </w:lvl>
    <w:lvl w:ilvl="2" w:tplc="B53C72CC">
      <w:numFmt w:val="none"/>
      <w:lvlText w:val=""/>
      <w:lvlJc w:val="left"/>
      <w:pPr>
        <w:tabs>
          <w:tab w:val="num" w:pos="360"/>
        </w:tabs>
      </w:pPr>
    </w:lvl>
    <w:lvl w:ilvl="3" w:tplc="722A25A2">
      <w:numFmt w:val="none"/>
      <w:lvlText w:val=""/>
      <w:lvlJc w:val="left"/>
      <w:pPr>
        <w:tabs>
          <w:tab w:val="num" w:pos="360"/>
        </w:tabs>
      </w:pPr>
    </w:lvl>
    <w:lvl w:ilvl="4" w:tplc="353EEC96">
      <w:numFmt w:val="none"/>
      <w:lvlText w:val=""/>
      <w:lvlJc w:val="left"/>
      <w:pPr>
        <w:tabs>
          <w:tab w:val="num" w:pos="360"/>
        </w:tabs>
      </w:pPr>
    </w:lvl>
    <w:lvl w:ilvl="5" w:tplc="D166E6A8">
      <w:numFmt w:val="none"/>
      <w:lvlText w:val=""/>
      <w:lvlJc w:val="left"/>
      <w:pPr>
        <w:tabs>
          <w:tab w:val="num" w:pos="360"/>
        </w:tabs>
      </w:pPr>
    </w:lvl>
    <w:lvl w:ilvl="6" w:tplc="6188F928">
      <w:numFmt w:val="none"/>
      <w:lvlText w:val=""/>
      <w:lvlJc w:val="left"/>
      <w:pPr>
        <w:tabs>
          <w:tab w:val="num" w:pos="360"/>
        </w:tabs>
      </w:pPr>
    </w:lvl>
    <w:lvl w:ilvl="7" w:tplc="1E308E80">
      <w:numFmt w:val="none"/>
      <w:lvlText w:val=""/>
      <w:lvlJc w:val="left"/>
      <w:pPr>
        <w:tabs>
          <w:tab w:val="num" w:pos="360"/>
        </w:tabs>
      </w:pPr>
    </w:lvl>
    <w:lvl w:ilvl="8" w:tplc="530C74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6F45"/>
    <w:rsid w:val="00001A33"/>
    <w:rsid w:val="00001DF6"/>
    <w:rsid w:val="00017011"/>
    <w:rsid w:val="00023EEA"/>
    <w:rsid w:val="00030687"/>
    <w:rsid w:val="000320E7"/>
    <w:rsid w:val="0004013D"/>
    <w:rsid w:val="000438DA"/>
    <w:rsid w:val="00047906"/>
    <w:rsid w:val="00050969"/>
    <w:rsid w:val="00052F01"/>
    <w:rsid w:val="00053BDB"/>
    <w:rsid w:val="0005539C"/>
    <w:rsid w:val="00061185"/>
    <w:rsid w:val="00093940"/>
    <w:rsid w:val="00095F20"/>
    <w:rsid w:val="00096AC2"/>
    <w:rsid w:val="000A0BB5"/>
    <w:rsid w:val="000A73A6"/>
    <w:rsid w:val="000A73B7"/>
    <w:rsid w:val="000A77E4"/>
    <w:rsid w:val="000B34C8"/>
    <w:rsid w:val="000B3DE8"/>
    <w:rsid w:val="000B6720"/>
    <w:rsid w:val="000C568F"/>
    <w:rsid w:val="000C779E"/>
    <w:rsid w:val="000D1532"/>
    <w:rsid w:val="000D3B0A"/>
    <w:rsid w:val="000D4C59"/>
    <w:rsid w:val="000E00DA"/>
    <w:rsid w:val="000E05E7"/>
    <w:rsid w:val="000E1A78"/>
    <w:rsid w:val="000E25CC"/>
    <w:rsid w:val="000E359A"/>
    <w:rsid w:val="000E6C87"/>
    <w:rsid w:val="001023C2"/>
    <w:rsid w:val="00107CFB"/>
    <w:rsid w:val="001123A4"/>
    <w:rsid w:val="00116A66"/>
    <w:rsid w:val="00127461"/>
    <w:rsid w:val="00134D9E"/>
    <w:rsid w:val="00136361"/>
    <w:rsid w:val="00137A88"/>
    <w:rsid w:val="001470C6"/>
    <w:rsid w:val="001512AF"/>
    <w:rsid w:val="00152289"/>
    <w:rsid w:val="00154DB0"/>
    <w:rsid w:val="00157F00"/>
    <w:rsid w:val="00160759"/>
    <w:rsid w:val="0016233E"/>
    <w:rsid w:val="00162D15"/>
    <w:rsid w:val="001666FD"/>
    <w:rsid w:val="00174E5D"/>
    <w:rsid w:val="001863BF"/>
    <w:rsid w:val="00191E85"/>
    <w:rsid w:val="00192C41"/>
    <w:rsid w:val="001A01CB"/>
    <w:rsid w:val="001A7D68"/>
    <w:rsid w:val="001B7F59"/>
    <w:rsid w:val="001C5302"/>
    <w:rsid w:val="001E7309"/>
    <w:rsid w:val="001E7A83"/>
    <w:rsid w:val="00204314"/>
    <w:rsid w:val="00206012"/>
    <w:rsid w:val="002066CE"/>
    <w:rsid w:val="00213C6D"/>
    <w:rsid w:val="00216728"/>
    <w:rsid w:val="00217202"/>
    <w:rsid w:val="00224FD7"/>
    <w:rsid w:val="002277D6"/>
    <w:rsid w:val="0024368D"/>
    <w:rsid w:val="00246A54"/>
    <w:rsid w:val="00251344"/>
    <w:rsid w:val="00252BAE"/>
    <w:rsid w:val="00252BDD"/>
    <w:rsid w:val="0025697D"/>
    <w:rsid w:val="00256B7B"/>
    <w:rsid w:val="00257C3C"/>
    <w:rsid w:val="00264F9D"/>
    <w:rsid w:val="00267960"/>
    <w:rsid w:val="00272A77"/>
    <w:rsid w:val="00276469"/>
    <w:rsid w:val="0028139A"/>
    <w:rsid w:val="00281C40"/>
    <w:rsid w:val="00291575"/>
    <w:rsid w:val="00295D7B"/>
    <w:rsid w:val="002A188A"/>
    <w:rsid w:val="002A2367"/>
    <w:rsid w:val="002A669E"/>
    <w:rsid w:val="002A7ABE"/>
    <w:rsid w:val="002B41F7"/>
    <w:rsid w:val="002E0100"/>
    <w:rsid w:val="002E72A3"/>
    <w:rsid w:val="002F2246"/>
    <w:rsid w:val="002F42B1"/>
    <w:rsid w:val="00300AAE"/>
    <w:rsid w:val="0030143F"/>
    <w:rsid w:val="003121B6"/>
    <w:rsid w:val="003133BB"/>
    <w:rsid w:val="00320267"/>
    <w:rsid w:val="00320B90"/>
    <w:rsid w:val="00323BDA"/>
    <w:rsid w:val="003240BF"/>
    <w:rsid w:val="003339E0"/>
    <w:rsid w:val="003501E6"/>
    <w:rsid w:val="00350EE7"/>
    <w:rsid w:val="00351982"/>
    <w:rsid w:val="00354B05"/>
    <w:rsid w:val="0035636A"/>
    <w:rsid w:val="003570E9"/>
    <w:rsid w:val="00364AA4"/>
    <w:rsid w:val="00364DA2"/>
    <w:rsid w:val="00366643"/>
    <w:rsid w:val="00372A12"/>
    <w:rsid w:val="003822F9"/>
    <w:rsid w:val="00387093"/>
    <w:rsid w:val="0039440F"/>
    <w:rsid w:val="00397542"/>
    <w:rsid w:val="00397FD2"/>
    <w:rsid w:val="003A00DC"/>
    <w:rsid w:val="003A6AB8"/>
    <w:rsid w:val="003C373B"/>
    <w:rsid w:val="003C5CD1"/>
    <w:rsid w:val="00403EFC"/>
    <w:rsid w:val="00407AC2"/>
    <w:rsid w:val="0041507F"/>
    <w:rsid w:val="004170D9"/>
    <w:rsid w:val="0042718E"/>
    <w:rsid w:val="00442915"/>
    <w:rsid w:val="00452007"/>
    <w:rsid w:val="00453E6C"/>
    <w:rsid w:val="0045610D"/>
    <w:rsid w:val="0045707E"/>
    <w:rsid w:val="00461C79"/>
    <w:rsid w:val="00461EAF"/>
    <w:rsid w:val="00461F9A"/>
    <w:rsid w:val="0046563B"/>
    <w:rsid w:val="00481599"/>
    <w:rsid w:val="00483BE9"/>
    <w:rsid w:val="00484D45"/>
    <w:rsid w:val="00491508"/>
    <w:rsid w:val="00494581"/>
    <w:rsid w:val="0049481C"/>
    <w:rsid w:val="00494E00"/>
    <w:rsid w:val="00497A74"/>
    <w:rsid w:val="004A07F3"/>
    <w:rsid w:val="004A0A06"/>
    <w:rsid w:val="004A5921"/>
    <w:rsid w:val="004B0ECD"/>
    <w:rsid w:val="004B26D8"/>
    <w:rsid w:val="004B58C5"/>
    <w:rsid w:val="004C0B1E"/>
    <w:rsid w:val="004C2063"/>
    <w:rsid w:val="004D0950"/>
    <w:rsid w:val="004D0EF6"/>
    <w:rsid w:val="004E0BA5"/>
    <w:rsid w:val="004E4C8C"/>
    <w:rsid w:val="004E5A12"/>
    <w:rsid w:val="004F4CA5"/>
    <w:rsid w:val="004F7550"/>
    <w:rsid w:val="00503C0D"/>
    <w:rsid w:val="00503D0D"/>
    <w:rsid w:val="005228CA"/>
    <w:rsid w:val="00522CF9"/>
    <w:rsid w:val="00526E29"/>
    <w:rsid w:val="00532BEF"/>
    <w:rsid w:val="00533524"/>
    <w:rsid w:val="00546C5F"/>
    <w:rsid w:val="00546F45"/>
    <w:rsid w:val="00553FAB"/>
    <w:rsid w:val="005575FD"/>
    <w:rsid w:val="0055796E"/>
    <w:rsid w:val="00561C26"/>
    <w:rsid w:val="00566723"/>
    <w:rsid w:val="00566F51"/>
    <w:rsid w:val="00571390"/>
    <w:rsid w:val="00574125"/>
    <w:rsid w:val="00590AAE"/>
    <w:rsid w:val="005949D9"/>
    <w:rsid w:val="00595340"/>
    <w:rsid w:val="005953F4"/>
    <w:rsid w:val="005A50BF"/>
    <w:rsid w:val="005B7ACB"/>
    <w:rsid w:val="005C01B6"/>
    <w:rsid w:val="005C0A81"/>
    <w:rsid w:val="005C2F04"/>
    <w:rsid w:val="005C39A4"/>
    <w:rsid w:val="005D5059"/>
    <w:rsid w:val="005D5D22"/>
    <w:rsid w:val="005D64F7"/>
    <w:rsid w:val="005D6ECB"/>
    <w:rsid w:val="005E0D17"/>
    <w:rsid w:val="005E3538"/>
    <w:rsid w:val="005E5609"/>
    <w:rsid w:val="005E64B3"/>
    <w:rsid w:val="005E7834"/>
    <w:rsid w:val="005F0BA9"/>
    <w:rsid w:val="005F61F6"/>
    <w:rsid w:val="0060145A"/>
    <w:rsid w:val="0060205B"/>
    <w:rsid w:val="00606D91"/>
    <w:rsid w:val="0061730C"/>
    <w:rsid w:val="00622BA1"/>
    <w:rsid w:val="006277A8"/>
    <w:rsid w:val="006316E2"/>
    <w:rsid w:val="00633430"/>
    <w:rsid w:val="0064208B"/>
    <w:rsid w:val="00642CCF"/>
    <w:rsid w:val="00647003"/>
    <w:rsid w:val="00661D97"/>
    <w:rsid w:val="00667F55"/>
    <w:rsid w:val="00670130"/>
    <w:rsid w:val="00684752"/>
    <w:rsid w:val="0069288E"/>
    <w:rsid w:val="006A0500"/>
    <w:rsid w:val="006A3EAC"/>
    <w:rsid w:val="006A452A"/>
    <w:rsid w:val="006C513D"/>
    <w:rsid w:val="006D06F8"/>
    <w:rsid w:val="006D534F"/>
    <w:rsid w:val="006E5C7D"/>
    <w:rsid w:val="006F0BC5"/>
    <w:rsid w:val="007035E2"/>
    <w:rsid w:val="00706E0A"/>
    <w:rsid w:val="00711D3F"/>
    <w:rsid w:val="007240F5"/>
    <w:rsid w:val="007268BC"/>
    <w:rsid w:val="00734F97"/>
    <w:rsid w:val="007416BF"/>
    <w:rsid w:val="00741CB4"/>
    <w:rsid w:val="00747C90"/>
    <w:rsid w:val="00762AFC"/>
    <w:rsid w:val="00766277"/>
    <w:rsid w:val="0077019A"/>
    <w:rsid w:val="00770C4C"/>
    <w:rsid w:val="007845F3"/>
    <w:rsid w:val="007960FB"/>
    <w:rsid w:val="007B2A86"/>
    <w:rsid w:val="007B3225"/>
    <w:rsid w:val="007C40AF"/>
    <w:rsid w:val="007C517E"/>
    <w:rsid w:val="007D1CF1"/>
    <w:rsid w:val="007E7850"/>
    <w:rsid w:val="007F0622"/>
    <w:rsid w:val="007F0A88"/>
    <w:rsid w:val="00805C96"/>
    <w:rsid w:val="0080747F"/>
    <w:rsid w:val="008118C8"/>
    <w:rsid w:val="00830305"/>
    <w:rsid w:val="008311F3"/>
    <w:rsid w:val="00834935"/>
    <w:rsid w:val="00835553"/>
    <w:rsid w:val="00843A9A"/>
    <w:rsid w:val="00843B77"/>
    <w:rsid w:val="00845C85"/>
    <w:rsid w:val="00847336"/>
    <w:rsid w:val="0085662F"/>
    <w:rsid w:val="00857C87"/>
    <w:rsid w:val="008605A2"/>
    <w:rsid w:val="008670CE"/>
    <w:rsid w:val="00871152"/>
    <w:rsid w:val="00881D3F"/>
    <w:rsid w:val="00890B08"/>
    <w:rsid w:val="008922FC"/>
    <w:rsid w:val="00895452"/>
    <w:rsid w:val="008960F5"/>
    <w:rsid w:val="008A0030"/>
    <w:rsid w:val="008A152B"/>
    <w:rsid w:val="008A2044"/>
    <w:rsid w:val="008A5112"/>
    <w:rsid w:val="008A65AC"/>
    <w:rsid w:val="008B2007"/>
    <w:rsid w:val="008B7A1B"/>
    <w:rsid w:val="008C279E"/>
    <w:rsid w:val="008C2955"/>
    <w:rsid w:val="008C5DEF"/>
    <w:rsid w:val="008C7C2D"/>
    <w:rsid w:val="008D49D4"/>
    <w:rsid w:val="008D77A9"/>
    <w:rsid w:val="008E032E"/>
    <w:rsid w:val="008F6976"/>
    <w:rsid w:val="008F6D42"/>
    <w:rsid w:val="00942862"/>
    <w:rsid w:val="009575E4"/>
    <w:rsid w:val="009669A8"/>
    <w:rsid w:val="00970AC1"/>
    <w:rsid w:val="009801FC"/>
    <w:rsid w:val="00984675"/>
    <w:rsid w:val="00990B51"/>
    <w:rsid w:val="0099520F"/>
    <w:rsid w:val="009A06F0"/>
    <w:rsid w:val="009A14D5"/>
    <w:rsid w:val="009A2DFD"/>
    <w:rsid w:val="009A4C9C"/>
    <w:rsid w:val="009A6A6A"/>
    <w:rsid w:val="009B015A"/>
    <w:rsid w:val="009B2680"/>
    <w:rsid w:val="009B298A"/>
    <w:rsid w:val="009B371E"/>
    <w:rsid w:val="009B5FFC"/>
    <w:rsid w:val="009C4BD8"/>
    <w:rsid w:val="009C4DCB"/>
    <w:rsid w:val="009E1DA2"/>
    <w:rsid w:val="009E5F6E"/>
    <w:rsid w:val="009F0159"/>
    <w:rsid w:val="009F51D0"/>
    <w:rsid w:val="009F5B82"/>
    <w:rsid w:val="009F5B96"/>
    <w:rsid w:val="009F6E44"/>
    <w:rsid w:val="00A0085C"/>
    <w:rsid w:val="00A01556"/>
    <w:rsid w:val="00A075E7"/>
    <w:rsid w:val="00A12204"/>
    <w:rsid w:val="00A153AE"/>
    <w:rsid w:val="00A15800"/>
    <w:rsid w:val="00A2242C"/>
    <w:rsid w:val="00A3172B"/>
    <w:rsid w:val="00A34784"/>
    <w:rsid w:val="00A54188"/>
    <w:rsid w:val="00A60870"/>
    <w:rsid w:val="00A62B58"/>
    <w:rsid w:val="00A66114"/>
    <w:rsid w:val="00A727D7"/>
    <w:rsid w:val="00A94C2A"/>
    <w:rsid w:val="00A96693"/>
    <w:rsid w:val="00AA732A"/>
    <w:rsid w:val="00AC58CE"/>
    <w:rsid w:val="00AE322A"/>
    <w:rsid w:val="00B020BD"/>
    <w:rsid w:val="00B101FD"/>
    <w:rsid w:val="00B24062"/>
    <w:rsid w:val="00B26B2E"/>
    <w:rsid w:val="00B43F88"/>
    <w:rsid w:val="00B4649E"/>
    <w:rsid w:val="00B46C17"/>
    <w:rsid w:val="00B63214"/>
    <w:rsid w:val="00B63A2E"/>
    <w:rsid w:val="00B65D9F"/>
    <w:rsid w:val="00B67268"/>
    <w:rsid w:val="00B6746F"/>
    <w:rsid w:val="00B67C25"/>
    <w:rsid w:val="00B711E4"/>
    <w:rsid w:val="00B72DF7"/>
    <w:rsid w:val="00B7753F"/>
    <w:rsid w:val="00B80C7A"/>
    <w:rsid w:val="00B81DE4"/>
    <w:rsid w:val="00B862BB"/>
    <w:rsid w:val="00B87BE6"/>
    <w:rsid w:val="00B87C16"/>
    <w:rsid w:val="00B921CB"/>
    <w:rsid w:val="00B9287A"/>
    <w:rsid w:val="00B95B82"/>
    <w:rsid w:val="00BB2534"/>
    <w:rsid w:val="00BC0591"/>
    <w:rsid w:val="00BC0D74"/>
    <w:rsid w:val="00BD5701"/>
    <w:rsid w:val="00BD57CF"/>
    <w:rsid w:val="00BD739E"/>
    <w:rsid w:val="00BE0563"/>
    <w:rsid w:val="00BF0691"/>
    <w:rsid w:val="00BF28A3"/>
    <w:rsid w:val="00C00152"/>
    <w:rsid w:val="00C0667B"/>
    <w:rsid w:val="00C107E6"/>
    <w:rsid w:val="00C108C5"/>
    <w:rsid w:val="00C17DD8"/>
    <w:rsid w:val="00C21769"/>
    <w:rsid w:val="00C248D0"/>
    <w:rsid w:val="00C31A65"/>
    <w:rsid w:val="00C34100"/>
    <w:rsid w:val="00C378F0"/>
    <w:rsid w:val="00C45671"/>
    <w:rsid w:val="00C47F59"/>
    <w:rsid w:val="00C57362"/>
    <w:rsid w:val="00C57B96"/>
    <w:rsid w:val="00C60683"/>
    <w:rsid w:val="00C609AF"/>
    <w:rsid w:val="00C6390A"/>
    <w:rsid w:val="00C661E3"/>
    <w:rsid w:val="00C67F9F"/>
    <w:rsid w:val="00C71C71"/>
    <w:rsid w:val="00C87454"/>
    <w:rsid w:val="00C90D34"/>
    <w:rsid w:val="00CA2E22"/>
    <w:rsid w:val="00CA409C"/>
    <w:rsid w:val="00CB09AB"/>
    <w:rsid w:val="00CB400A"/>
    <w:rsid w:val="00CC7492"/>
    <w:rsid w:val="00CD3543"/>
    <w:rsid w:val="00CD724D"/>
    <w:rsid w:val="00CE1021"/>
    <w:rsid w:val="00CE16E0"/>
    <w:rsid w:val="00CE1A2D"/>
    <w:rsid w:val="00CE1B66"/>
    <w:rsid w:val="00CE5D91"/>
    <w:rsid w:val="00CF07F4"/>
    <w:rsid w:val="00CF32C5"/>
    <w:rsid w:val="00CF3CB6"/>
    <w:rsid w:val="00D0007A"/>
    <w:rsid w:val="00D06061"/>
    <w:rsid w:val="00D0696B"/>
    <w:rsid w:val="00D07B0B"/>
    <w:rsid w:val="00D11E7A"/>
    <w:rsid w:val="00D1447F"/>
    <w:rsid w:val="00D1513C"/>
    <w:rsid w:val="00D20FA0"/>
    <w:rsid w:val="00D32A57"/>
    <w:rsid w:val="00D34F2D"/>
    <w:rsid w:val="00D40795"/>
    <w:rsid w:val="00D43127"/>
    <w:rsid w:val="00D479A9"/>
    <w:rsid w:val="00D50E59"/>
    <w:rsid w:val="00D65D51"/>
    <w:rsid w:val="00D744C5"/>
    <w:rsid w:val="00D762B1"/>
    <w:rsid w:val="00D83F26"/>
    <w:rsid w:val="00D906AF"/>
    <w:rsid w:val="00D91335"/>
    <w:rsid w:val="00D9292F"/>
    <w:rsid w:val="00D95DE9"/>
    <w:rsid w:val="00D97524"/>
    <w:rsid w:val="00DA1AAF"/>
    <w:rsid w:val="00DB4BC4"/>
    <w:rsid w:val="00DB4D43"/>
    <w:rsid w:val="00DC46CE"/>
    <w:rsid w:val="00DC518C"/>
    <w:rsid w:val="00DC5CE2"/>
    <w:rsid w:val="00DC7949"/>
    <w:rsid w:val="00DD043D"/>
    <w:rsid w:val="00DD4075"/>
    <w:rsid w:val="00DE1C78"/>
    <w:rsid w:val="00DE26BF"/>
    <w:rsid w:val="00DE62D0"/>
    <w:rsid w:val="00E030ED"/>
    <w:rsid w:val="00E11D26"/>
    <w:rsid w:val="00E34662"/>
    <w:rsid w:val="00E3470F"/>
    <w:rsid w:val="00E63FD9"/>
    <w:rsid w:val="00E641CA"/>
    <w:rsid w:val="00E64322"/>
    <w:rsid w:val="00E719BB"/>
    <w:rsid w:val="00E76C07"/>
    <w:rsid w:val="00E8576A"/>
    <w:rsid w:val="00E865C6"/>
    <w:rsid w:val="00E92B2D"/>
    <w:rsid w:val="00EA1925"/>
    <w:rsid w:val="00EA6D0D"/>
    <w:rsid w:val="00EB03BB"/>
    <w:rsid w:val="00EB3585"/>
    <w:rsid w:val="00EB47D9"/>
    <w:rsid w:val="00EB66CE"/>
    <w:rsid w:val="00EC143D"/>
    <w:rsid w:val="00ED226B"/>
    <w:rsid w:val="00ED54DE"/>
    <w:rsid w:val="00EE4555"/>
    <w:rsid w:val="00EE4F91"/>
    <w:rsid w:val="00EE6FB4"/>
    <w:rsid w:val="00EF72E9"/>
    <w:rsid w:val="00F00A68"/>
    <w:rsid w:val="00F125A1"/>
    <w:rsid w:val="00F23688"/>
    <w:rsid w:val="00F319FA"/>
    <w:rsid w:val="00F433C0"/>
    <w:rsid w:val="00F45C79"/>
    <w:rsid w:val="00F46994"/>
    <w:rsid w:val="00F46DEF"/>
    <w:rsid w:val="00F5743A"/>
    <w:rsid w:val="00F6091E"/>
    <w:rsid w:val="00F626BA"/>
    <w:rsid w:val="00F66FAD"/>
    <w:rsid w:val="00F7399C"/>
    <w:rsid w:val="00F747FD"/>
    <w:rsid w:val="00F75A6C"/>
    <w:rsid w:val="00F828B5"/>
    <w:rsid w:val="00FA10F7"/>
    <w:rsid w:val="00FA2C1F"/>
    <w:rsid w:val="00FB4AAD"/>
    <w:rsid w:val="00FB743C"/>
    <w:rsid w:val="00FB7FCF"/>
    <w:rsid w:val="00FC1DEE"/>
    <w:rsid w:val="00FC54F1"/>
    <w:rsid w:val="00FC5EF3"/>
    <w:rsid w:val="00FD4982"/>
    <w:rsid w:val="00FE06CD"/>
    <w:rsid w:val="00FE3747"/>
    <w:rsid w:val="00FE6303"/>
    <w:rsid w:val="00FF1521"/>
    <w:rsid w:val="00FF5C02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609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x1a">
    <w:name w:val="x1a"/>
    <w:basedOn w:val="a0"/>
    <w:rsid w:val="00857C87"/>
  </w:style>
  <w:style w:type="character" w:styleId="af1">
    <w:name w:val="Strong"/>
    <w:qFormat/>
    <w:locked/>
    <w:rsid w:val="008B2007"/>
    <w:rPr>
      <w:b/>
      <w:bCs/>
    </w:rPr>
  </w:style>
  <w:style w:type="paragraph" w:styleId="af2">
    <w:name w:val="Body Text"/>
    <w:basedOn w:val="a"/>
    <w:link w:val="af3"/>
    <w:rsid w:val="008B2007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8B2007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BAF-C07F-4105-A08D-D5FA98A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41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Деревякина МИ</cp:lastModifiedBy>
  <cp:revision>9</cp:revision>
  <dcterms:created xsi:type="dcterms:W3CDTF">2019-12-31T05:34:00Z</dcterms:created>
  <dcterms:modified xsi:type="dcterms:W3CDTF">2020-01-20T06:49:00Z</dcterms:modified>
</cp:coreProperties>
</file>